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9A09" w14:textId="483A32C0" w:rsidR="00F676E4" w:rsidRPr="00381061" w:rsidRDefault="00304D3A" w:rsidP="00023FE7">
      <w:pPr>
        <w:jc w:val="center"/>
        <w:rPr>
          <w:rFonts w:ascii="Century Gothic" w:hAnsi="Century Gothic"/>
          <w:b/>
          <w:bCs/>
          <w:color w:val="F8A968"/>
        </w:rPr>
      </w:pPr>
      <w:r w:rsidRPr="00381061">
        <w:rPr>
          <w:rFonts w:ascii="Century Gothic" w:hAnsi="Century Gothic"/>
          <w:b/>
          <w:bCs/>
          <w:color w:val="F8A968"/>
        </w:rPr>
        <w:t xml:space="preserve">REGISTRO PARA EL PROCESO DE </w:t>
      </w:r>
      <w:r w:rsidR="00023FE7">
        <w:rPr>
          <w:rFonts w:ascii="Century Gothic" w:hAnsi="Century Gothic"/>
          <w:b/>
          <w:bCs/>
          <w:color w:val="F8A968"/>
        </w:rPr>
        <w:t xml:space="preserve">DESIGNACIÓN </w:t>
      </w:r>
      <w:r w:rsidRPr="00381061">
        <w:rPr>
          <w:rFonts w:ascii="Century Gothic" w:hAnsi="Century Gothic"/>
          <w:b/>
          <w:bCs/>
          <w:color w:val="F8A968"/>
        </w:rPr>
        <w:t xml:space="preserve">DE </w:t>
      </w:r>
      <w:r w:rsidR="00023FE7">
        <w:rPr>
          <w:rFonts w:ascii="Century Gothic" w:hAnsi="Century Gothic"/>
          <w:b/>
          <w:bCs/>
          <w:color w:val="F8A968"/>
        </w:rPr>
        <w:t xml:space="preserve">PERSONAS ASPIRANTES A OCUPAR LA TITULARIDAD DE </w:t>
      </w:r>
      <w:r w:rsidR="00AB059D">
        <w:rPr>
          <w:rFonts w:ascii="Century Gothic" w:hAnsi="Century Gothic"/>
          <w:b/>
          <w:bCs/>
          <w:color w:val="F8A968"/>
        </w:rPr>
        <w:t xml:space="preserve">LA </w:t>
      </w:r>
      <w:r w:rsidR="00D42B2F">
        <w:rPr>
          <w:rFonts w:ascii="Century Gothic" w:hAnsi="Century Gothic"/>
          <w:b/>
          <w:bCs/>
          <w:color w:val="F8A968"/>
        </w:rPr>
        <w:t>UNIDAD TÉCNICA</w:t>
      </w:r>
      <w:r w:rsidR="006340F4">
        <w:rPr>
          <w:rFonts w:ascii="Century Gothic" w:hAnsi="Century Gothic"/>
          <w:b/>
          <w:bCs/>
          <w:color w:val="F8A968"/>
        </w:rPr>
        <w:t xml:space="preserve"> PARA LA</w:t>
      </w:r>
      <w:r w:rsidR="00D42B2F">
        <w:rPr>
          <w:rFonts w:ascii="Century Gothic" w:hAnsi="Century Gothic"/>
          <w:b/>
          <w:bCs/>
          <w:color w:val="F8A968"/>
        </w:rPr>
        <w:t xml:space="preserve"> IGUALDAD DE GÉNERO Y NO DISCRIMINACIÓN </w:t>
      </w:r>
      <w:r w:rsidR="00023FE7">
        <w:rPr>
          <w:rFonts w:ascii="Century Gothic" w:hAnsi="Century Gothic"/>
          <w:b/>
          <w:bCs/>
          <w:color w:val="F8A968"/>
        </w:rPr>
        <w:t>DEL IEEPCO.</w:t>
      </w:r>
    </w:p>
    <w:p w14:paraId="21B9063E" w14:textId="77777777" w:rsidR="00F676E4" w:rsidRPr="00381061" w:rsidRDefault="00F676E4" w:rsidP="00381061">
      <w:pPr>
        <w:rPr>
          <w:rFonts w:ascii="Century Gothic" w:hAnsi="Century Gothic"/>
          <w:b/>
          <w:color w:val="F8A968"/>
        </w:rPr>
      </w:pPr>
    </w:p>
    <w:p w14:paraId="52312A20" w14:textId="18529828" w:rsidR="00F676E4" w:rsidRPr="00381061" w:rsidRDefault="00381061" w:rsidP="00381061">
      <w:pPr>
        <w:rPr>
          <w:rFonts w:ascii="Century Gothic" w:hAnsi="Century Gothic"/>
          <w:b/>
          <w:color w:val="F8A968"/>
        </w:rPr>
      </w:pPr>
      <w:r w:rsidRPr="00381061">
        <w:rPr>
          <w:rFonts w:ascii="Century Gothic" w:hAnsi="Century Gothic"/>
          <w:b/>
          <w:color w:val="F8A968"/>
        </w:rPr>
        <w:t>Responsable</w:t>
      </w:r>
      <w:r w:rsidRPr="00381061">
        <w:rPr>
          <w:rFonts w:ascii="Century Gothic" w:hAnsi="Century Gothic"/>
          <w:b/>
          <w:color w:val="F8A968"/>
          <w:spacing w:val="-1"/>
        </w:rPr>
        <w:t xml:space="preserve"> </w:t>
      </w:r>
      <w:r w:rsidRPr="00096285">
        <w:rPr>
          <w:rFonts w:ascii="Century Gothic" w:hAnsi="Century Gothic"/>
          <w:b/>
          <w:color w:val="F8A968"/>
        </w:rPr>
        <w:t>de</w:t>
      </w:r>
      <w:r w:rsidRPr="00096285">
        <w:rPr>
          <w:rFonts w:ascii="Century Gothic" w:hAnsi="Century Gothic"/>
          <w:b/>
          <w:color w:val="F8A968"/>
          <w:spacing w:val="-6"/>
        </w:rPr>
        <w:t xml:space="preserve"> </w:t>
      </w:r>
      <w:r w:rsidR="0008549D" w:rsidRPr="00096285">
        <w:rPr>
          <w:rFonts w:ascii="Century Gothic" w:hAnsi="Century Gothic"/>
          <w:b/>
          <w:color w:val="F8A968"/>
        </w:rPr>
        <w:t>s</w:t>
      </w:r>
      <w:r w:rsidRPr="00096285">
        <w:rPr>
          <w:rFonts w:ascii="Century Gothic" w:hAnsi="Century Gothic"/>
          <w:b/>
          <w:color w:val="F8A968"/>
        </w:rPr>
        <w:t>us</w:t>
      </w:r>
      <w:r w:rsidRPr="00096285">
        <w:rPr>
          <w:rFonts w:ascii="Century Gothic" w:hAnsi="Century Gothic"/>
          <w:b/>
          <w:color w:val="F8A968"/>
          <w:spacing w:val="-5"/>
        </w:rPr>
        <w:t xml:space="preserve"> </w:t>
      </w:r>
      <w:r w:rsidRPr="00096285">
        <w:rPr>
          <w:rFonts w:ascii="Century Gothic" w:hAnsi="Century Gothic"/>
          <w:b/>
          <w:color w:val="F8A968"/>
        </w:rPr>
        <w:t>datos</w:t>
      </w:r>
      <w:r w:rsidRPr="00096285">
        <w:rPr>
          <w:rFonts w:ascii="Century Gothic" w:hAnsi="Century Gothic"/>
          <w:b/>
          <w:color w:val="F8A968"/>
          <w:spacing w:val="-5"/>
        </w:rPr>
        <w:t xml:space="preserve"> </w:t>
      </w:r>
      <w:r w:rsidRPr="00096285">
        <w:rPr>
          <w:rFonts w:ascii="Century Gothic" w:hAnsi="Century Gothic"/>
          <w:b/>
          <w:color w:val="F8A968"/>
          <w:spacing w:val="-2"/>
        </w:rPr>
        <w:t>personales</w:t>
      </w:r>
      <w:r w:rsidRPr="00381061">
        <w:rPr>
          <w:rFonts w:ascii="Century Gothic" w:hAnsi="Century Gothic"/>
          <w:b/>
          <w:color w:val="F8A968"/>
          <w:spacing w:val="-2"/>
        </w:rPr>
        <w:t>.</w:t>
      </w:r>
    </w:p>
    <w:p w14:paraId="4329F0E8" w14:textId="77777777" w:rsidR="00F676E4" w:rsidRPr="00381061" w:rsidRDefault="00F676E4" w:rsidP="00381061">
      <w:pPr>
        <w:rPr>
          <w:rFonts w:ascii="Century Gothic" w:hAnsi="Century Gothic"/>
          <w:b/>
          <w:color w:val="F8A968"/>
        </w:rPr>
      </w:pPr>
    </w:p>
    <w:p w14:paraId="3B0BC19C" w14:textId="00B47FF8" w:rsidR="00F676E4" w:rsidRPr="00381061" w:rsidRDefault="00381061" w:rsidP="0038106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</w:t>
      </w:r>
      <w:r w:rsidR="004F7E84" w:rsidRPr="00381061">
        <w:rPr>
          <w:rFonts w:ascii="Century Gothic" w:hAnsi="Century Gothic"/>
        </w:rPr>
        <w:t xml:space="preserve"> Instituto Estatal Electoral y de Participación Ciudadana de Oaxaca (IEEPCO)</w:t>
      </w:r>
      <w:r>
        <w:rPr>
          <w:rFonts w:ascii="Century Gothic" w:hAnsi="Century Gothic"/>
        </w:rPr>
        <w:t xml:space="preserve">, </w:t>
      </w:r>
      <w:r w:rsidR="00557277">
        <w:rPr>
          <w:rFonts w:ascii="Century Gothic" w:hAnsi="Century Gothic"/>
        </w:rPr>
        <w:t>a través de la</w:t>
      </w:r>
      <w:r w:rsidR="00FA0A80">
        <w:rPr>
          <w:rFonts w:ascii="Century Gothic" w:hAnsi="Century Gothic"/>
        </w:rPr>
        <w:t xml:space="preserve">s personas que integran el Consejo General, </w:t>
      </w:r>
      <w:r w:rsidRPr="00381061">
        <w:rPr>
          <w:rFonts w:ascii="Century Gothic" w:hAnsi="Century Gothic"/>
        </w:rPr>
        <w:t xml:space="preserve">con domicilio </w:t>
      </w:r>
      <w:r w:rsidR="009C0FFA">
        <w:rPr>
          <w:rFonts w:ascii="Century Gothic" w:hAnsi="Century Gothic"/>
        </w:rPr>
        <w:t xml:space="preserve">en </w:t>
      </w:r>
      <w:r w:rsidR="004F7E84" w:rsidRPr="00381061">
        <w:rPr>
          <w:rFonts w:ascii="Century Gothic" w:hAnsi="Century Gothic"/>
        </w:rPr>
        <w:t>Gardenias</w:t>
      </w:r>
      <w:r w:rsidR="009C0FFA">
        <w:rPr>
          <w:rFonts w:ascii="Century Gothic" w:hAnsi="Century Gothic"/>
        </w:rPr>
        <w:t xml:space="preserve"> </w:t>
      </w:r>
      <w:r w:rsidR="009C0FFA" w:rsidRPr="00381061">
        <w:rPr>
          <w:rFonts w:ascii="Century Gothic" w:hAnsi="Century Gothic"/>
        </w:rPr>
        <w:t>210</w:t>
      </w:r>
      <w:r w:rsidR="004F7E84" w:rsidRPr="00381061">
        <w:rPr>
          <w:rFonts w:ascii="Century Gothic" w:hAnsi="Century Gothic"/>
        </w:rPr>
        <w:t xml:space="preserve">, colonia Reforma, C.P. </w:t>
      </w:r>
      <w:r w:rsidRPr="00381061">
        <w:rPr>
          <w:rFonts w:ascii="Century Gothic" w:hAnsi="Century Gothic"/>
        </w:rPr>
        <w:t>68050</w:t>
      </w:r>
      <w:r w:rsidR="004F7E84" w:rsidRPr="00381061">
        <w:rPr>
          <w:rFonts w:ascii="Century Gothic" w:hAnsi="Century Gothic"/>
        </w:rPr>
        <w:t xml:space="preserve">, Ciudad de Oaxaca de Juárez, </w:t>
      </w:r>
      <w:r w:rsidRPr="00381061">
        <w:rPr>
          <w:rFonts w:ascii="Century Gothic" w:hAnsi="Century Gothic"/>
        </w:rPr>
        <w:t xml:space="preserve">es </w:t>
      </w:r>
      <w:r>
        <w:rPr>
          <w:rFonts w:ascii="Century Gothic" w:hAnsi="Century Gothic"/>
        </w:rPr>
        <w:t xml:space="preserve">el </w:t>
      </w:r>
      <w:r w:rsidRPr="00381061">
        <w:rPr>
          <w:rFonts w:ascii="Century Gothic" w:hAnsi="Century Gothic"/>
        </w:rPr>
        <w:t>responsable del tratamiento de los</w:t>
      </w:r>
      <w:r w:rsidRPr="00381061">
        <w:rPr>
          <w:rFonts w:ascii="Century Gothic" w:hAnsi="Century Gothic"/>
          <w:spacing w:val="-2"/>
        </w:rPr>
        <w:t xml:space="preserve"> </w:t>
      </w:r>
      <w:r w:rsidRPr="00381061">
        <w:rPr>
          <w:rFonts w:ascii="Century Gothic" w:hAnsi="Century Gothic"/>
        </w:rPr>
        <w:t xml:space="preserve">datos personales que nos proporcione, los cuales serán protegidos conforme a lo dispuesto en la </w:t>
      </w:r>
      <w:r w:rsidRPr="00381061">
        <w:rPr>
          <w:rFonts w:ascii="Century Gothic" w:hAnsi="Century Gothic"/>
          <w:i/>
        </w:rPr>
        <w:t xml:space="preserve">Ley General de Protección de Datos Personales en Posesión de Sujetos Obligados </w:t>
      </w:r>
      <w:r w:rsidRPr="00381061">
        <w:rPr>
          <w:rFonts w:ascii="Century Gothic" w:hAnsi="Century Gothic"/>
        </w:rPr>
        <w:t>(LGPDPPSO) y demás normatividad que resulte aplicable.</w:t>
      </w:r>
    </w:p>
    <w:p w14:paraId="4D0F4288" w14:textId="77777777" w:rsidR="00F676E4" w:rsidRPr="00381061" w:rsidRDefault="00F676E4" w:rsidP="00381061">
      <w:pPr>
        <w:rPr>
          <w:rFonts w:ascii="Century Gothic" w:hAnsi="Century Gothic"/>
          <w:sz w:val="21"/>
        </w:rPr>
      </w:pPr>
    </w:p>
    <w:p w14:paraId="38DCBF89" w14:textId="33A3E61D" w:rsidR="003C1787" w:rsidRDefault="00304D3A" w:rsidP="00381061">
      <w:pPr>
        <w:jc w:val="both"/>
        <w:rPr>
          <w:rFonts w:ascii="Century Gothic" w:hAnsi="Century Gothic"/>
          <w:lang w:val="es-MX"/>
        </w:rPr>
      </w:pPr>
      <w:r w:rsidRPr="00023FE7">
        <w:rPr>
          <w:rFonts w:ascii="Century Gothic" w:hAnsi="Century Gothic"/>
        </w:rPr>
        <w:t xml:space="preserve">Los datos personales recabados serán </w:t>
      </w:r>
      <w:r w:rsidR="004F7E84" w:rsidRPr="00023FE7">
        <w:rPr>
          <w:rFonts w:ascii="Century Gothic" w:hAnsi="Century Gothic"/>
        </w:rPr>
        <w:t xml:space="preserve">utilizados </w:t>
      </w:r>
      <w:r w:rsidR="00381061" w:rsidRPr="00023FE7">
        <w:rPr>
          <w:rFonts w:ascii="Century Gothic" w:hAnsi="Century Gothic"/>
        </w:rPr>
        <w:t xml:space="preserve">para dar trámite al proceso de designación de la persona titular de la </w:t>
      </w:r>
      <w:r w:rsidR="00D42B2F">
        <w:rPr>
          <w:rFonts w:ascii="Century Gothic" w:hAnsi="Century Gothic"/>
        </w:rPr>
        <w:t xml:space="preserve">Unidad Técnica </w:t>
      </w:r>
      <w:r w:rsidR="006340F4">
        <w:rPr>
          <w:rFonts w:ascii="Century Gothic" w:hAnsi="Century Gothic"/>
        </w:rPr>
        <w:t xml:space="preserve">para la </w:t>
      </w:r>
      <w:r w:rsidR="00D42B2F">
        <w:rPr>
          <w:rFonts w:ascii="Century Gothic" w:hAnsi="Century Gothic"/>
        </w:rPr>
        <w:t xml:space="preserve">Igualdad de Género y No Discriminación </w:t>
      </w:r>
      <w:r w:rsidR="00AB059D">
        <w:rPr>
          <w:rFonts w:ascii="Century Gothic" w:hAnsi="Century Gothic"/>
        </w:rPr>
        <w:t>del IEEPCO</w:t>
      </w:r>
      <w:r w:rsidR="00381061" w:rsidRPr="00023FE7">
        <w:rPr>
          <w:rFonts w:ascii="Century Gothic" w:hAnsi="Century Gothic"/>
          <w:lang w:val="es-MX"/>
        </w:rPr>
        <w:t>, la verificación del cumplimiento de requisitos, su valoración curricular</w:t>
      </w:r>
      <w:r w:rsidR="006340F4">
        <w:rPr>
          <w:rFonts w:ascii="Century Gothic" w:hAnsi="Century Gothic"/>
          <w:lang w:val="es-MX"/>
        </w:rPr>
        <w:t>,</w:t>
      </w:r>
      <w:r w:rsidR="00381061" w:rsidRPr="00023FE7">
        <w:rPr>
          <w:rFonts w:ascii="Century Gothic" w:hAnsi="Century Gothic"/>
          <w:lang w:val="es-MX"/>
        </w:rPr>
        <w:t xml:space="preserve"> entrevista</w:t>
      </w:r>
      <w:r w:rsidR="009C0FFA" w:rsidRPr="00023FE7">
        <w:rPr>
          <w:rFonts w:ascii="Century Gothic" w:hAnsi="Century Gothic"/>
          <w:lang w:val="es-MX"/>
        </w:rPr>
        <w:t xml:space="preserve"> y comunicación de resultados</w:t>
      </w:r>
      <w:r w:rsidR="00381061" w:rsidRPr="00023FE7">
        <w:rPr>
          <w:rFonts w:ascii="Century Gothic" w:hAnsi="Century Gothic"/>
          <w:lang w:val="es-MX"/>
        </w:rPr>
        <w:t>.</w:t>
      </w:r>
    </w:p>
    <w:p w14:paraId="0D4B73EA" w14:textId="77777777" w:rsidR="00381061" w:rsidRDefault="00381061" w:rsidP="00381061">
      <w:pPr>
        <w:rPr>
          <w:rFonts w:ascii="Century Gothic" w:hAnsi="Century Gothic"/>
          <w:b/>
          <w:bCs/>
          <w:color w:val="F8A968"/>
        </w:rPr>
      </w:pPr>
    </w:p>
    <w:p w14:paraId="7C614AC8" w14:textId="43385A05" w:rsidR="00381061" w:rsidRDefault="00381061" w:rsidP="00381061">
      <w:pPr>
        <w:rPr>
          <w:rFonts w:ascii="Century Gothic" w:hAnsi="Century Gothic"/>
          <w:b/>
          <w:bCs/>
          <w:color w:val="F8A968"/>
          <w:spacing w:val="-2"/>
        </w:rPr>
      </w:pPr>
      <w:r w:rsidRPr="00381061">
        <w:rPr>
          <w:rFonts w:ascii="Century Gothic" w:hAnsi="Century Gothic"/>
          <w:b/>
          <w:bCs/>
          <w:color w:val="F8A968"/>
        </w:rPr>
        <w:t>Datos</w:t>
      </w:r>
      <w:r w:rsidRPr="00381061">
        <w:rPr>
          <w:rFonts w:ascii="Century Gothic" w:hAnsi="Century Gothic"/>
          <w:b/>
          <w:bCs/>
          <w:color w:val="F8A968"/>
          <w:spacing w:val="-5"/>
        </w:rPr>
        <w:t xml:space="preserve"> </w:t>
      </w:r>
      <w:r w:rsidRPr="00381061">
        <w:rPr>
          <w:rFonts w:ascii="Century Gothic" w:hAnsi="Century Gothic"/>
          <w:b/>
          <w:bCs/>
          <w:color w:val="F8A968"/>
        </w:rPr>
        <w:t>personales</w:t>
      </w:r>
      <w:r w:rsidRPr="00381061">
        <w:rPr>
          <w:rFonts w:ascii="Century Gothic" w:hAnsi="Century Gothic"/>
          <w:b/>
          <w:bCs/>
          <w:color w:val="F8A968"/>
          <w:spacing w:val="-6"/>
        </w:rPr>
        <w:t xml:space="preserve"> que </w:t>
      </w:r>
      <w:r w:rsidRPr="00381061">
        <w:rPr>
          <w:rFonts w:ascii="Century Gothic" w:hAnsi="Century Gothic"/>
          <w:b/>
          <w:bCs/>
          <w:color w:val="F8A968"/>
          <w:spacing w:val="-2"/>
        </w:rPr>
        <w:t>recabamos.</w:t>
      </w:r>
    </w:p>
    <w:p w14:paraId="63E23A92" w14:textId="77777777" w:rsidR="00381061" w:rsidRDefault="00381061" w:rsidP="00381061">
      <w:pPr>
        <w:rPr>
          <w:rFonts w:ascii="Century Gothic" w:hAnsi="Century Gothic"/>
          <w:b/>
          <w:bCs/>
          <w:color w:val="F8A968"/>
          <w:spacing w:val="-2"/>
        </w:rPr>
      </w:pPr>
    </w:p>
    <w:p w14:paraId="393862F0" w14:textId="70C253DE" w:rsidR="00381061" w:rsidRDefault="00381061" w:rsidP="0008549D">
      <w:pPr>
        <w:jc w:val="both"/>
        <w:rPr>
          <w:rFonts w:ascii="Century Gothic" w:hAnsi="Century Gothic"/>
          <w:spacing w:val="-2"/>
        </w:rPr>
      </w:pPr>
      <w:r w:rsidRPr="00381061">
        <w:rPr>
          <w:rFonts w:ascii="Century Gothic" w:hAnsi="Century Gothic"/>
        </w:rPr>
        <w:t>Los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datos</w:t>
      </w:r>
      <w:r w:rsidRPr="00381061">
        <w:rPr>
          <w:rFonts w:ascii="Century Gothic" w:hAnsi="Century Gothic"/>
          <w:spacing w:val="-5"/>
        </w:rPr>
        <w:t xml:space="preserve"> </w:t>
      </w:r>
      <w:r w:rsidRPr="00381061">
        <w:rPr>
          <w:rFonts w:ascii="Century Gothic" w:hAnsi="Century Gothic"/>
        </w:rPr>
        <w:t>personales</w:t>
      </w:r>
      <w:r w:rsidRPr="00381061">
        <w:rPr>
          <w:rFonts w:ascii="Century Gothic" w:hAnsi="Century Gothic"/>
          <w:spacing w:val="-3"/>
        </w:rPr>
        <w:t xml:space="preserve"> </w:t>
      </w:r>
      <w:r w:rsidRPr="00381061">
        <w:rPr>
          <w:rFonts w:ascii="Century Gothic" w:hAnsi="Century Gothic"/>
        </w:rPr>
        <w:t>que</w:t>
      </w:r>
      <w:r w:rsidRPr="00381061">
        <w:rPr>
          <w:rFonts w:ascii="Century Gothic" w:hAnsi="Century Gothic"/>
          <w:spacing w:val="-4"/>
        </w:rPr>
        <w:t xml:space="preserve"> </w:t>
      </w:r>
      <w:r w:rsidRPr="00381061">
        <w:rPr>
          <w:rFonts w:ascii="Century Gothic" w:hAnsi="Century Gothic"/>
        </w:rPr>
        <w:t>recabamos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son</w:t>
      </w:r>
      <w:r w:rsidRPr="00381061">
        <w:rPr>
          <w:rFonts w:ascii="Century Gothic" w:hAnsi="Century Gothic"/>
          <w:spacing w:val="-3"/>
        </w:rPr>
        <w:t xml:space="preserve"> </w:t>
      </w:r>
      <w:r w:rsidR="00557277">
        <w:rPr>
          <w:rFonts w:ascii="Century Gothic" w:hAnsi="Century Gothic"/>
          <w:spacing w:val="-3"/>
        </w:rPr>
        <w:t xml:space="preserve">los </w:t>
      </w:r>
      <w:r w:rsidRPr="00381061">
        <w:rPr>
          <w:rFonts w:ascii="Century Gothic" w:hAnsi="Century Gothic"/>
        </w:rPr>
        <w:t>que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se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indican</w:t>
      </w:r>
      <w:r w:rsidRPr="00381061">
        <w:rPr>
          <w:rFonts w:ascii="Century Gothic" w:hAnsi="Century Gothic"/>
          <w:spacing w:val="-4"/>
        </w:rPr>
        <w:t xml:space="preserve"> </w:t>
      </w:r>
      <w:r w:rsidRPr="00381061">
        <w:rPr>
          <w:rFonts w:ascii="Century Gothic" w:hAnsi="Century Gothic"/>
        </w:rPr>
        <w:t>en</w:t>
      </w:r>
      <w:r w:rsidRPr="00381061">
        <w:rPr>
          <w:rFonts w:ascii="Century Gothic" w:hAnsi="Century Gothic"/>
          <w:spacing w:val="-4"/>
        </w:rPr>
        <w:t xml:space="preserve"> </w:t>
      </w:r>
      <w:r w:rsidRPr="00381061">
        <w:rPr>
          <w:rFonts w:ascii="Century Gothic" w:hAnsi="Century Gothic"/>
        </w:rPr>
        <w:t>las</w:t>
      </w:r>
      <w:r w:rsidRPr="00381061">
        <w:rPr>
          <w:rFonts w:ascii="Century Gothic" w:hAnsi="Century Gothic"/>
          <w:spacing w:val="-6"/>
        </w:rPr>
        <w:t xml:space="preserve"> </w:t>
      </w:r>
      <w:r w:rsidRPr="00381061">
        <w:rPr>
          <w:rFonts w:ascii="Century Gothic" w:hAnsi="Century Gothic"/>
        </w:rPr>
        <w:t>siguientes</w:t>
      </w:r>
      <w:r w:rsidRPr="00381061">
        <w:rPr>
          <w:rFonts w:ascii="Century Gothic" w:hAnsi="Century Gothic"/>
          <w:spacing w:val="-3"/>
        </w:rPr>
        <w:t xml:space="preserve"> </w:t>
      </w:r>
      <w:r w:rsidRPr="00381061">
        <w:rPr>
          <w:rFonts w:ascii="Century Gothic" w:hAnsi="Century Gothic"/>
          <w:spacing w:val="-2"/>
        </w:rPr>
        <w:t>categorías:</w:t>
      </w:r>
    </w:p>
    <w:p w14:paraId="7186306C" w14:textId="77777777" w:rsidR="00381061" w:rsidRPr="00381061" w:rsidRDefault="00381061" w:rsidP="00381061">
      <w:pPr>
        <w:rPr>
          <w:rFonts w:ascii="Century Gothic" w:hAnsi="Century Gothic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625"/>
      </w:tblGrid>
      <w:tr w:rsidR="00381061" w:rsidRPr="00381061" w14:paraId="7C6DB9A4" w14:textId="77777777" w:rsidTr="00381061">
        <w:trPr>
          <w:trHeight w:val="206"/>
        </w:trPr>
        <w:tc>
          <w:tcPr>
            <w:tcW w:w="2303" w:type="dxa"/>
            <w:shd w:val="clear" w:color="auto" w:fill="D99594" w:themeFill="accent2" w:themeFillTint="99"/>
          </w:tcPr>
          <w:p w14:paraId="7F83D42D" w14:textId="77777777" w:rsidR="00381061" w:rsidRPr="00381061" w:rsidRDefault="00381061" w:rsidP="00202DEE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81061">
              <w:rPr>
                <w:rFonts w:ascii="Century Gothic" w:hAnsi="Century Gothic"/>
                <w:b/>
                <w:color w:val="FFFFFF"/>
                <w:spacing w:val="-2"/>
                <w:szCs w:val="28"/>
              </w:rPr>
              <w:t>Categoría</w:t>
            </w:r>
          </w:p>
        </w:tc>
        <w:tc>
          <w:tcPr>
            <w:tcW w:w="6625" w:type="dxa"/>
            <w:shd w:val="clear" w:color="auto" w:fill="D99594" w:themeFill="accent2" w:themeFillTint="99"/>
          </w:tcPr>
          <w:p w14:paraId="7F6FBB34" w14:textId="77777777" w:rsidR="00381061" w:rsidRPr="00381061" w:rsidRDefault="00381061" w:rsidP="00202DEE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381061">
              <w:rPr>
                <w:rFonts w:ascii="Century Gothic" w:hAnsi="Century Gothic"/>
                <w:b/>
                <w:color w:val="FFFFFF"/>
                <w:szCs w:val="28"/>
              </w:rPr>
              <w:t>Tipo de</w:t>
            </w:r>
            <w:r w:rsidRPr="00381061">
              <w:rPr>
                <w:rFonts w:ascii="Century Gothic" w:hAnsi="Century Gothic"/>
                <w:b/>
                <w:color w:val="FFFFFF"/>
                <w:spacing w:val="-2"/>
                <w:szCs w:val="28"/>
              </w:rPr>
              <w:t xml:space="preserve"> datos</w:t>
            </w:r>
          </w:p>
        </w:tc>
      </w:tr>
      <w:tr w:rsidR="00381061" w:rsidRPr="00381061" w14:paraId="507ACEE5" w14:textId="77777777" w:rsidTr="00381061">
        <w:trPr>
          <w:trHeight w:val="1119"/>
        </w:trPr>
        <w:tc>
          <w:tcPr>
            <w:tcW w:w="2303" w:type="dxa"/>
          </w:tcPr>
          <w:p w14:paraId="1877BD3F" w14:textId="77777777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Datos</w:t>
            </w:r>
            <w:r w:rsidRPr="00381061">
              <w:rPr>
                <w:rFonts w:ascii="Century Gothic" w:hAnsi="Century Gothic"/>
                <w:spacing w:val="-3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identificación</w:t>
            </w:r>
          </w:p>
        </w:tc>
        <w:tc>
          <w:tcPr>
            <w:tcW w:w="6625" w:type="dxa"/>
          </w:tcPr>
          <w:p w14:paraId="44E5E7D7" w14:textId="60B3FFA5" w:rsidR="00557277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pacing w:val="-2"/>
                <w:szCs w:val="28"/>
              </w:rPr>
              <w:t>Nombre</w:t>
            </w:r>
            <w:r w:rsidR="00AA77E2"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44A3C652" w14:textId="685DDECF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pacing w:val="-2"/>
                <w:szCs w:val="28"/>
              </w:rPr>
              <w:t>Apellidos</w:t>
            </w:r>
            <w:r w:rsidR="00AA77E2"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58713E18" w14:textId="03C3533C" w:rsidR="00557277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Clave</w:t>
            </w:r>
            <w:r w:rsidRPr="00381061">
              <w:rPr>
                <w:rFonts w:ascii="Century Gothic" w:hAnsi="Century Gothic"/>
                <w:spacing w:val="-7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Única</w:t>
            </w:r>
            <w:r w:rsidRPr="00381061">
              <w:rPr>
                <w:rFonts w:ascii="Century Gothic" w:hAnsi="Century Gothic"/>
                <w:spacing w:val="-7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9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Registro</w:t>
            </w:r>
            <w:r w:rsidRPr="00381061">
              <w:rPr>
                <w:rFonts w:ascii="Century Gothic" w:hAnsi="Century Gothic"/>
                <w:spacing w:val="-9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7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Población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3496922C" w14:textId="67312E6C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Clave de Elector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0F72735C" w14:textId="27B50944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pacing w:val="-4"/>
                <w:szCs w:val="28"/>
              </w:rPr>
              <w:t>Edad</w:t>
            </w:r>
            <w:r w:rsidR="00AA77E2">
              <w:rPr>
                <w:rFonts w:ascii="Century Gothic" w:hAnsi="Century Gothic"/>
                <w:spacing w:val="-4"/>
                <w:szCs w:val="28"/>
              </w:rPr>
              <w:t>.</w:t>
            </w:r>
          </w:p>
          <w:p w14:paraId="1E645AE1" w14:textId="77777777" w:rsidR="00D42B2F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Fecha de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 xml:space="preserve"> nacimiento</w:t>
            </w:r>
            <w:r w:rsidR="00AA77E2"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7CF8550C" w14:textId="77777777" w:rsidR="00AA77E2" w:rsidRDefault="00AA77E2" w:rsidP="00B40426">
            <w:pPr>
              <w:rPr>
                <w:rFonts w:ascii="Century Gothic" w:hAnsi="Century Gothic"/>
                <w:spacing w:val="-2"/>
                <w:szCs w:val="28"/>
              </w:rPr>
            </w:pPr>
            <w:r>
              <w:rPr>
                <w:rFonts w:ascii="Century Gothic" w:hAnsi="Century Gothic"/>
                <w:spacing w:val="-2"/>
                <w:szCs w:val="28"/>
              </w:rPr>
              <w:t>Firma autógrafa.</w:t>
            </w:r>
          </w:p>
          <w:p w14:paraId="34C04DF0" w14:textId="11ED97A7" w:rsidR="00B62AC9" w:rsidRPr="00D42B2F" w:rsidRDefault="00B62AC9" w:rsidP="00B40426">
            <w:pPr>
              <w:rPr>
                <w:rFonts w:ascii="Century Gothic" w:hAnsi="Century Gothic"/>
                <w:spacing w:val="-2"/>
                <w:szCs w:val="28"/>
              </w:rPr>
            </w:pPr>
            <w:proofErr w:type="spellStart"/>
            <w:r>
              <w:rPr>
                <w:rFonts w:ascii="Century Gothic" w:hAnsi="Century Gothic"/>
                <w:spacing w:val="-2"/>
                <w:szCs w:val="28"/>
              </w:rPr>
              <w:t>Autoadscripción</w:t>
            </w:r>
            <w:proofErr w:type="spellEnd"/>
            <w:r>
              <w:rPr>
                <w:rFonts w:ascii="Century Gothic" w:hAnsi="Century Gothic"/>
                <w:spacing w:val="-2"/>
                <w:szCs w:val="28"/>
              </w:rPr>
              <w:t xml:space="preserve"> indígena o afromexicana.</w:t>
            </w:r>
          </w:p>
        </w:tc>
      </w:tr>
      <w:tr w:rsidR="00381061" w:rsidRPr="00381061" w14:paraId="5712BE65" w14:textId="77777777" w:rsidTr="00381061">
        <w:trPr>
          <w:trHeight w:val="557"/>
        </w:trPr>
        <w:tc>
          <w:tcPr>
            <w:tcW w:w="2303" w:type="dxa"/>
          </w:tcPr>
          <w:p w14:paraId="126017D0" w14:textId="77777777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Datos</w:t>
            </w:r>
            <w:r w:rsidRPr="00381061">
              <w:rPr>
                <w:rFonts w:ascii="Century Gothic" w:hAnsi="Century Gothic"/>
                <w:spacing w:val="-3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contacto</w:t>
            </w:r>
          </w:p>
        </w:tc>
        <w:tc>
          <w:tcPr>
            <w:tcW w:w="6625" w:type="dxa"/>
          </w:tcPr>
          <w:p w14:paraId="0B7E3A44" w14:textId="2C5363B6" w:rsidR="00381061" w:rsidRPr="00023FE7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Teléfono</w:t>
            </w:r>
            <w:r w:rsidRPr="00381061">
              <w:rPr>
                <w:rFonts w:ascii="Century Gothic" w:hAnsi="Century Gothic"/>
                <w:spacing w:val="-13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celular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3CCAD3DB" w14:textId="7DF14790" w:rsid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 xml:space="preserve">Correo </w:t>
            </w:r>
            <w:r w:rsidR="00AA77E2">
              <w:rPr>
                <w:rFonts w:ascii="Century Gothic" w:hAnsi="Century Gothic"/>
                <w:szCs w:val="28"/>
              </w:rPr>
              <w:t xml:space="preserve">electrónico </w:t>
            </w:r>
            <w:r w:rsidRPr="00381061">
              <w:rPr>
                <w:rFonts w:ascii="Century Gothic" w:hAnsi="Century Gothic"/>
                <w:szCs w:val="28"/>
              </w:rPr>
              <w:t>personal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048E02EC" w14:textId="3FD8DF0A" w:rsidR="00AA77E2" w:rsidRPr="00AA77E2" w:rsidRDefault="00AA77E2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pacing w:val="-2"/>
                <w:szCs w:val="28"/>
              </w:rPr>
              <w:t>Domicilio</w:t>
            </w:r>
            <w:r>
              <w:rPr>
                <w:rFonts w:ascii="Century Gothic" w:hAnsi="Century Gothic"/>
                <w:spacing w:val="-2"/>
                <w:szCs w:val="28"/>
              </w:rPr>
              <w:t>.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</w:p>
        </w:tc>
      </w:tr>
      <w:tr w:rsidR="00381061" w:rsidRPr="00381061" w14:paraId="68B800FC" w14:textId="77777777" w:rsidTr="00381061">
        <w:trPr>
          <w:trHeight w:val="779"/>
        </w:trPr>
        <w:tc>
          <w:tcPr>
            <w:tcW w:w="2303" w:type="dxa"/>
          </w:tcPr>
          <w:p w14:paraId="051F1E68" w14:textId="77777777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Datos</w:t>
            </w:r>
            <w:r w:rsidRPr="00381061">
              <w:rPr>
                <w:rFonts w:ascii="Century Gothic" w:hAnsi="Century Gothic"/>
                <w:spacing w:val="-4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académicos</w:t>
            </w:r>
          </w:p>
        </w:tc>
        <w:tc>
          <w:tcPr>
            <w:tcW w:w="6625" w:type="dxa"/>
          </w:tcPr>
          <w:p w14:paraId="15DE3CF9" w14:textId="42CBBAAC" w:rsidR="00381061" w:rsidRPr="00381061" w:rsidRDefault="00381061" w:rsidP="00B40426">
            <w:pPr>
              <w:rPr>
                <w:rFonts w:ascii="Century Gothic" w:hAnsi="Century Gothic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Nombre</w:t>
            </w:r>
            <w:r w:rsidRPr="00381061">
              <w:rPr>
                <w:rFonts w:ascii="Century Gothic" w:hAnsi="Century Gothic"/>
                <w:spacing w:val="-15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2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licenciatura</w:t>
            </w:r>
            <w:r w:rsidR="0008549D">
              <w:rPr>
                <w:rFonts w:ascii="Century Gothic" w:hAnsi="Century Gothic"/>
                <w:szCs w:val="28"/>
              </w:rPr>
              <w:t xml:space="preserve"> y, en su caso, estudios de posgrado</w:t>
            </w:r>
            <w:r w:rsidR="00AA77E2">
              <w:rPr>
                <w:rFonts w:ascii="Century Gothic" w:hAnsi="Century Gothic"/>
                <w:szCs w:val="28"/>
              </w:rPr>
              <w:t>.</w:t>
            </w:r>
          </w:p>
          <w:p w14:paraId="09D5D0FC" w14:textId="533536E4" w:rsidR="00381061" w:rsidRDefault="00381061" w:rsidP="00B40426">
            <w:pPr>
              <w:rPr>
                <w:rFonts w:ascii="Century Gothic" w:hAnsi="Century Gothic"/>
                <w:spacing w:val="-2"/>
                <w:szCs w:val="28"/>
              </w:rPr>
            </w:pPr>
            <w:r w:rsidRPr="00381061">
              <w:rPr>
                <w:rFonts w:ascii="Century Gothic" w:hAnsi="Century Gothic"/>
                <w:szCs w:val="28"/>
              </w:rPr>
              <w:t>Fecha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4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expedición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del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título</w:t>
            </w:r>
            <w:r w:rsidRPr="00381061">
              <w:rPr>
                <w:rFonts w:ascii="Century Gothic" w:hAnsi="Century Gothic"/>
                <w:spacing w:val="-5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zCs w:val="28"/>
              </w:rPr>
              <w:t>de</w:t>
            </w:r>
            <w:r w:rsidRPr="00381061">
              <w:rPr>
                <w:rFonts w:ascii="Century Gothic" w:hAnsi="Century Gothic"/>
                <w:spacing w:val="-1"/>
                <w:szCs w:val="28"/>
              </w:rPr>
              <w:t xml:space="preserve"> </w:t>
            </w:r>
            <w:r w:rsidRPr="00381061">
              <w:rPr>
                <w:rFonts w:ascii="Century Gothic" w:hAnsi="Century Gothic"/>
                <w:spacing w:val="-2"/>
                <w:szCs w:val="28"/>
              </w:rPr>
              <w:t>licenciatura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="0008549D">
              <w:rPr>
                <w:rFonts w:ascii="Century Gothic" w:hAnsi="Century Gothic"/>
                <w:szCs w:val="28"/>
              </w:rPr>
              <w:t>y, en su caso, estudios de posgrado.</w:t>
            </w:r>
          </w:p>
          <w:p w14:paraId="051C6309" w14:textId="68BC48C0" w:rsidR="00AA77E2" w:rsidRPr="00381061" w:rsidRDefault="00AA77E2" w:rsidP="00B4042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pacing w:val="-2"/>
                <w:szCs w:val="28"/>
              </w:rPr>
              <w:t>Institución que expidió el título de licenciatura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 xml:space="preserve"> </w:t>
            </w:r>
            <w:r w:rsidR="0008549D">
              <w:rPr>
                <w:rFonts w:ascii="Century Gothic" w:hAnsi="Century Gothic"/>
                <w:szCs w:val="28"/>
              </w:rPr>
              <w:t>y, en su caso, estudios de posgrado</w:t>
            </w:r>
            <w:r>
              <w:rPr>
                <w:rFonts w:ascii="Century Gothic" w:hAnsi="Century Gothic"/>
                <w:spacing w:val="-2"/>
                <w:szCs w:val="28"/>
              </w:rPr>
              <w:t>.</w:t>
            </w:r>
          </w:p>
          <w:p w14:paraId="55F6661B" w14:textId="0A3964A6" w:rsidR="00381061" w:rsidRPr="00381061" w:rsidRDefault="00AA77E2" w:rsidP="00B40426">
            <w:pPr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pacing w:val="-2"/>
                <w:szCs w:val="28"/>
              </w:rPr>
              <w:t>Documento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>s</w:t>
            </w:r>
            <w:r>
              <w:rPr>
                <w:rFonts w:ascii="Century Gothic" w:hAnsi="Century Gothic"/>
                <w:spacing w:val="-2"/>
                <w:szCs w:val="28"/>
              </w:rPr>
              <w:t xml:space="preserve"> obtenido</w:t>
            </w:r>
            <w:r w:rsidR="0008549D">
              <w:rPr>
                <w:rFonts w:ascii="Century Gothic" w:hAnsi="Century Gothic"/>
                <w:spacing w:val="-2"/>
                <w:szCs w:val="28"/>
              </w:rPr>
              <w:t xml:space="preserve">s en Licenciatura y, en su caso, estudios de </w:t>
            </w:r>
            <w:r w:rsidR="00381061" w:rsidRPr="00381061">
              <w:rPr>
                <w:rFonts w:ascii="Century Gothic" w:hAnsi="Century Gothic"/>
                <w:szCs w:val="28"/>
              </w:rPr>
              <w:t>posgrado.</w:t>
            </w:r>
          </w:p>
        </w:tc>
      </w:tr>
    </w:tbl>
    <w:p w14:paraId="321CB4C4" w14:textId="77777777" w:rsidR="00AB059D" w:rsidRPr="00381061" w:rsidRDefault="00AB059D" w:rsidP="00023FE7">
      <w:pPr>
        <w:jc w:val="both"/>
        <w:rPr>
          <w:rFonts w:ascii="Century Gothic" w:hAnsi="Century Gothic"/>
        </w:rPr>
      </w:pPr>
    </w:p>
    <w:p w14:paraId="22AA80EC" w14:textId="42F98EC2" w:rsidR="00381061" w:rsidRPr="00381061" w:rsidRDefault="00381061" w:rsidP="00381061">
      <w:pPr>
        <w:rPr>
          <w:rFonts w:ascii="Century Gothic" w:hAnsi="Century Gothic"/>
          <w:b/>
          <w:bCs/>
          <w:color w:val="F8A968"/>
        </w:rPr>
      </w:pPr>
      <w:r>
        <w:rPr>
          <w:rFonts w:ascii="Century Gothic" w:hAnsi="Century Gothic"/>
          <w:b/>
          <w:bCs/>
          <w:color w:val="F8A968"/>
        </w:rPr>
        <w:t xml:space="preserve">Fines para los cuales se recaban los datos </w:t>
      </w:r>
      <w:r w:rsidRPr="00381061">
        <w:rPr>
          <w:rFonts w:ascii="Century Gothic" w:hAnsi="Century Gothic"/>
          <w:b/>
          <w:bCs/>
          <w:color w:val="F8A968"/>
        </w:rPr>
        <w:t>personales</w:t>
      </w:r>
      <w:r w:rsidRPr="00381061">
        <w:rPr>
          <w:rFonts w:ascii="Century Gothic" w:hAnsi="Century Gothic"/>
          <w:b/>
          <w:bCs/>
          <w:color w:val="F8A968"/>
          <w:spacing w:val="-2"/>
        </w:rPr>
        <w:t>.</w:t>
      </w:r>
    </w:p>
    <w:p w14:paraId="7004E653" w14:textId="77777777" w:rsidR="00F676E4" w:rsidRPr="00381061" w:rsidRDefault="00F676E4" w:rsidP="00381061">
      <w:pPr>
        <w:rPr>
          <w:rFonts w:ascii="Century Gothic" w:hAnsi="Century Gothic"/>
          <w:b/>
        </w:rPr>
      </w:pPr>
    </w:p>
    <w:p w14:paraId="5640128C" w14:textId="5FCA25B4" w:rsidR="00381061" w:rsidRDefault="00381061" w:rsidP="003810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381061">
        <w:rPr>
          <w:rFonts w:ascii="Century Gothic" w:hAnsi="Century Gothic"/>
        </w:rPr>
        <w:t xml:space="preserve">Verificar el cumplimiento de los requisitos establecidos en el artículo 24, numeral </w:t>
      </w:r>
      <w:r w:rsidRPr="00381061">
        <w:rPr>
          <w:rFonts w:ascii="Century Gothic" w:hAnsi="Century Gothic"/>
        </w:rPr>
        <w:lastRenderedPageBreak/>
        <w:t xml:space="preserve">1 del Reglamento de Elecciones del Instituto Nacional Electoral, para ser propuesta como </w:t>
      </w:r>
      <w:r w:rsidR="00D42B2F">
        <w:rPr>
          <w:rFonts w:ascii="Century Gothic" w:hAnsi="Century Gothic"/>
        </w:rPr>
        <w:t xml:space="preserve">titular de la Unidad Técnica </w:t>
      </w:r>
      <w:r w:rsidR="006340F4">
        <w:rPr>
          <w:rFonts w:ascii="Century Gothic" w:hAnsi="Century Gothic"/>
        </w:rPr>
        <w:t>para la</w:t>
      </w:r>
      <w:r w:rsidR="00D42B2F">
        <w:rPr>
          <w:rFonts w:ascii="Century Gothic" w:hAnsi="Century Gothic"/>
        </w:rPr>
        <w:t xml:space="preserve"> Igualdad de Género y No Discriminación del IEEPCO</w:t>
      </w:r>
      <w:r w:rsidRPr="00381061">
        <w:rPr>
          <w:rFonts w:ascii="Century Gothic" w:hAnsi="Century Gothic"/>
        </w:rPr>
        <w:t xml:space="preserve">. </w:t>
      </w:r>
    </w:p>
    <w:p w14:paraId="7779850C" w14:textId="77777777" w:rsidR="00AA77E2" w:rsidRDefault="00AA77E2" w:rsidP="00AA77E2">
      <w:pPr>
        <w:pStyle w:val="Prrafodelista"/>
        <w:ind w:left="720"/>
        <w:jc w:val="both"/>
        <w:rPr>
          <w:rFonts w:ascii="Century Gothic" w:hAnsi="Century Gothic"/>
        </w:rPr>
      </w:pPr>
    </w:p>
    <w:p w14:paraId="2CC3800F" w14:textId="2E7CCBFE" w:rsidR="00084098" w:rsidRPr="00096285" w:rsidRDefault="00084098" w:rsidP="00AA77E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84098">
        <w:rPr>
          <w:rFonts w:ascii="Century Gothic" w:hAnsi="Century Gothic"/>
        </w:rPr>
        <w:t xml:space="preserve">Verificar que </w:t>
      </w:r>
      <w:r w:rsidRPr="00096285">
        <w:rPr>
          <w:rFonts w:ascii="Century Gothic" w:hAnsi="Century Gothic"/>
        </w:rPr>
        <w:t xml:space="preserve">la </w:t>
      </w:r>
      <w:r w:rsidR="0008549D" w:rsidRPr="00096285">
        <w:rPr>
          <w:rFonts w:ascii="Century Gothic" w:hAnsi="Century Gothic"/>
        </w:rPr>
        <w:t>aspirante</w:t>
      </w:r>
      <w:r w:rsidRPr="00096285">
        <w:rPr>
          <w:rFonts w:ascii="Century Gothic" w:hAnsi="Century Gothic"/>
        </w:rPr>
        <w:t xml:space="preserve"> postulada puede ser favorecida por la acción afirmativa determinada por el Consejo General en beneficio de las mujeres que se </w:t>
      </w:r>
      <w:proofErr w:type="spellStart"/>
      <w:r w:rsidRPr="00096285">
        <w:rPr>
          <w:rFonts w:ascii="Century Gothic" w:hAnsi="Century Gothic"/>
        </w:rPr>
        <w:t>autoadscriben</w:t>
      </w:r>
      <w:proofErr w:type="spellEnd"/>
      <w:r w:rsidRPr="00096285">
        <w:rPr>
          <w:rFonts w:ascii="Century Gothic" w:hAnsi="Century Gothic"/>
        </w:rPr>
        <w:t xml:space="preserve"> indígenas o afromexicanas.</w:t>
      </w:r>
    </w:p>
    <w:p w14:paraId="631491CB" w14:textId="77777777" w:rsidR="00084098" w:rsidRPr="00096285" w:rsidRDefault="00084098" w:rsidP="00084098">
      <w:pPr>
        <w:pStyle w:val="Prrafodelista"/>
        <w:rPr>
          <w:rFonts w:ascii="Century Gothic" w:hAnsi="Century Gothic"/>
        </w:rPr>
      </w:pPr>
    </w:p>
    <w:p w14:paraId="6329C113" w14:textId="6119F794" w:rsidR="00AA77E2" w:rsidRPr="00096285" w:rsidRDefault="00AA77E2" w:rsidP="00AA77E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96285">
        <w:rPr>
          <w:rFonts w:ascii="Century Gothic" w:hAnsi="Century Gothic"/>
        </w:rPr>
        <w:t xml:space="preserve">Verificar que la </w:t>
      </w:r>
      <w:r w:rsidR="0008549D" w:rsidRPr="00096285">
        <w:rPr>
          <w:rFonts w:ascii="Century Gothic" w:hAnsi="Century Gothic"/>
        </w:rPr>
        <w:t xml:space="preserve">aspirante </w:t>
      </w:r>
      <w:r w:rsidRPr="00096285">
        <w:rPr>
          <w:rFonts w:ascii="Century Gothic" w:hAnsi="Century Gothic"/>
        </w:rPr>
        <w:t>no ha sido condenada o sancionada mediante resolución firme como deudora alimentaria morosa en el Estado de Oaxaca.</w:t>
      </w:r>
    </w:p>
    <w:p w14:paraId="73146105" w14:textId="77777777" w:rsidR="00381061" w:rsidRPr="00096285" w:rsidRDefault="00381061" w:rsidP="00381061">
      <w:pPr>
        <w:jc w:val="both"/>
        <w:rPr>
          <w:rFonts w:ascii="Century Gothic" w:hAnsi="Century Gothic"/>
        </w:rPr>
      </w:pPr>
    </w:p>
    <w:p w14:paraId="6FDAE6B0" w14:textId="1E0D5E6A" w:rsidR="00381061" w:rsidRPr="00096285" w:rsidRDefault="00381061" w:rsidP="003810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96285">
        <w:rPr>
          <w:rFonts w:ascii="Century Gothic" w:hAnsi="Century Gothic"/>
        </w:rPr>
        <w:t xml:space="preserve">En caso de acreditar el cumplimiento de los requisitos, la Presidenta del IEEPCO, en ejercicio de la atribución prevista en el artículo 39, fracción VI de la Ley de Instituciones y Procedimientos Electorales del Estado de Oaxaca (LIPEEO), </w:t>
      </w:r>
      <w:r w:rsidRPr="00096285">
        <w:rPr>
          <w:rFonts w:ascii="Century Gothic" w:hAnsi="Century Gothic"/>
          <w:b/>
          <w:bCs/>
        </w:rPr>
        <w:t>podrá informar a los consejeros y consejeras electorales y las representaciones de los partidos políticos</w:t>
      </w:r>
      <w:r w:rsidRPr="00096285">
        <w:rPr>
          <w:rFonts w:ascii="Century Gothic" w:hAnsi="Century Gothic"/>
        </w:rPr>
        <w:t xml:space="preserve">, </w:t>
      </w:r>
      <w:r w:rsidR="0034768E" w:rsidRPr="00096285">
        <w:rPr>
          <w:rFonts w:ascii="Century Gothic" w:hAnsi="Century Gothic"/>
        </w:rPr>
        <w:t>s</w:t>
      </w:r>
      <w:r w:rsidRPr="00096285">
        <w:rPr>
          <w:rFonts w:ascii="Century Gothic" w:hAnsi="Century Gothic"/>
        </w:rPr>
        <w:t xml:space="preserve">us datos de identificación y el expediente que contenga los documentos que nos comparta para llevar a cabo las etapas previstas en el artículo 24, numerales 3 y 4 del Reglamento de Elecciones. Para ese fin, se testarán los documentos en los que se aprecie </w:t>
      </w:r>
      <w:r w:rsidR="0008549D" w:rsidRPr="00096285">
        <w:rPr>
          <w:rFonts w:ascii="Century Gothic" w:hAnsi="Century Gothic"/>
        </w:rPr>
        <w:t>s</w:t>
      </w:r>
      <w:r w:rsidRPr="00096285">
        <w:rPr>
          <w:rFonts w:ascii="Century Gothic" w:hAnsi="Century Gothic"/>
        </w:rPr>
        <w:t>u Clave Única de Registro de Población y tu Clave de Elector.</w:t>
      </w:r>
    </w:p>
    <w:p w14:paraId="3BD0E11A" w14:textId="77777777" w:rsidR="00381061" w:rsidRPr="00381061" w:rsidRDefault="00381061" w:rsidP="00381061">
      <w:pPr>
        <w:jc w:val="both"/>
        <w:rPr>
          <w:rFonts w:ascii="Century Gothic" w:hAnsi="Century Gothic"/>
        </w:rPr>
      </w:pPr>
    </w:p>
    <w:p w14:paraId="57588354" w14:textId="334A6F25" w:rsidR="00381061" w:rsidRPr="00381061" w:rsidRDefault="00381061" w:rsidP="003810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381061">
        <w:rPr>
          <w:rFonts w:ascii="Century Gothic" w:hAnsi="Century Gothic"/>
        </w:rPr>
        <w:t>Contactar</w:t>
      </w:r>
      <w:r w:rsidR="00AA77E2">
        <w:rPr>
          <w:rFonts w:ascii="Century Gothic" w:hAnsi="Century Gothic"/>
        </w:rPr>
        <w:t>l</w:t>
      </w:r>
      <w:r w:rsidR="0034768E">
        <w:rPr>
          <w:rFonts w:ascii="Century Gothic" w:hAnsi="Century Gothic"/>
        </w:rPr>
        <w:t>a</w:t>
      </w:r>
      <w:r w:rsidRPr="00381061">
        <w:rPr>
          <w:rFonts w:ascii="Century Gothic" w:hAnsi="Century Gothic"/>
        </w:rPr>
        <w:t xml:space="preserve"> para dar seguimiento, informar</w:t>
      </w:r>
      <w:r w:rsidR="00AA77E2">
        <w:rPr>
          <w:rFonts w:ascii="Century Gothic" w:hAnsi="Century Gothic"/>
        </w:rPr>
        <w:t>l</w:t>
      </w:r>
      <w:r w:rsidR="0034768E">
        <w:rPr>
          <w:rFonts w:ascii="Century Gothic" w:hAnsi="Century Gothic"/>
        </w:rPr>
        <w:t>a</w:t>
      </w:r>
      <w:r w:rsidRPr="00381061">
        <w:rPr>
          <w:rFonts w:ascii="Century Gothic" w:hAnsi="Century Gothic"/>
        </w:rPr>
        <w:t xml:space="preserve"> o notificar</w:t>
      </w:r>
      <w:r w:rsidR="00AA77E2">
        <w:rPr>
          <w:rFonts w:ascii="Century Gothic" w:hAnsi="Century Gothic"/>
        </w:rPr>
        <w:t>l</w:t>
      </w:r>
      <w:r w:rsidRPr="00381061">
        <w:rPr>
          <w:rFonts w:ascii="Century Gothic" w:hAnsi="Century Gothic"/>
        </w:rPr>
        <w:t>e los avances del proceso de designación o requerir</w:t>
      </w:r>
      <w:r w:rsidR="00AA77E2">
        <w:rPr>
          <w:rFonts w:ascii="Century Gothic" w:hAnsi="Century Gothic"/>
        </w:rPr>
        <w:t>l</w:t>
      </w:r>
      <w:r w:rsidRPr="00381061">
        <w:rPr>
          <w:rFonts w:ascii="Century Gothic" w:hAnsi="Century Gothic"/>
        </w:rPr>
        <w:t>e información complementaria</w:t>
      </w:r>
      <w:r w:rsidR="00440828">
        <w:rPr>
          <w:rFonts w:ascii="Century Gothic" w:hAnsi="Century Gothic"/>
        </w:rPr>
        <w:t>, con fundamento en lo dispuesto por el artículo 24 del Reglamento de Elecciones</w:t>
      </w:r>
      <w:r w:rsidRPr="00381061">
        <w:rPr>
          <w:rFonts w:ascii="Century Gothic" w:hAnsi="Century Gothic"/>
        </w:rPr>
        <w:t>.</w:t>
      </w:r>
    </w:p>
    <w:p w14:paraId="79B30208" w14:textId="77777777" w:rsidR="00381061" w:rsidRPr="00381061" w:rsidRDefault="00381061" w:rsidP="00381061">
      <w:pPr>
        <w:rPr>
          <w:rFonts w:ascii="Century Gothic" w:hAnsi="Century Gothic"/>
          <w:color w:val="F8A968"/>
        </w:rPr>
      </w:pPr>
    </w:p>
    <w:p w14:paraId="6361E8E9" w14:textId="77777777" w:rsidR="00381061" w:rsidRPr="00381061" w:rsidRDefault="00381061" w:rsidP="00381061">
      <w:pPr>
        <w:rPr>
          <w:rFonts w:ascii="Century Gothic" w:hAnsi="Century Gothic"/>
          <w:b/>
          <w:bCs/>
          <w:color w:val="F8A968"/>
        </w:rPr>
      </w:pPr>
      <w:r w:rsidRPr="00381061">
        <w:rPr>
          <w:rFonts w:ascii="Century Gothic" w:hAnsi="Century Gothic"/>
          <w:b/>
          <w:bCs/>
          <w:color w:val="F8A968"/>
        </w:rPr>
        <w:t>Transferencia de datos</w:t>
      </w:r>
      <w:r w:rsidRPr="00381061">
        <w:rPr>
          <w:rFonts w:ascii="Century Gothic" w:hAnsi="Century Gothic"/>
          <w:b/>
          <w:bCs/>
          <w:color w:val="F8A968"/>
          <w:spacing w:val="-5"/>
        </w:rPr>
        <w:t xml:space="preserve"> </w:t>
      </w:r>
      <w:r w:rsidRPr="00381061">
        <w:rPr>
          <w:rFonts w:ascii="Century Gothic" w:hAnsi="Century Gothic"/>
          <w:b/>
          <w:bCs/>
          <w:color w:val="F8A968"/>
          <w:spacing w:val="-2"/>
        </w:rPr>
        <w:t>personales</w:t>
      </w:r>
    </w:p>
    <w:p w14:paraId="3E312429" w14:textId="77777777" w:rsidR="00381061" w:rsidRPr="00381061" w:rsidRDefault="00381061" w:rsidP="00381061">
      <w:pPr>
        <w:jc w:val="both"/>
        <w:rPr>
          <w:rFonts w:ascii="Century Gothic" w:hAnsi="Century Gothic"/>
          <w:b/>
        </w:rPr>
      </w:pPr>
    </w:p>
    <w:p w14:paraId="0B4A5A2D" w14:textId="213EC04E" w:rsidR="00381061" w:rsidRPr="00AB059D" w:rsidRDefault="00381061" w:rsidP="00381061">
      <w:pPr>
        <w:jc w:val="both"/>
        <w:rPr>
          <w:rFonts w:ascii="Century Gothic" w:hAnsi="Century Gothic"/>
        </w:rPr>
      </w:pPr>
      <w:r w:rsidRPr="00AB059D">
        <w:rPr>
          <w:rFonts w:ascii="Century Gothic" w:hAnsi="Century Gothic"/>
        </w:rPr>
        <w:t>Los datos que nos comparta únicamente podrán ser transferidos cuando sean necesarios para atender</w:t>
      </w:r>
      <w:r w:rsidRPr="00AB059D">
        <w:rPr>
          <w:rFonts w:ascii="Century Gothic" w:hAnsi="Century Gothic"/>
          <w:spacing w:val="-9"/>
        </w:rPr>
        <w:t xml:space="preserve"> </w:t>
      </w:r>
      <w:r w:rsidRPr="00AB059D">
        <w:rPr>
          <w:rFonts w:ascii="Century Gothic" w:hAnsi="Century Gothic"/>
        </w:rPr>
        <w:t>requerimientos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de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información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de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una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autoridad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competente,</w:t>
      </w:r>
      <w:r w:rsidRPr="00AB059D">
        <w:rPr>
          <w:rFonts w:ascii="Century Gothic" w:hAnsi="Century Gothic"/>
          <w:spacing w:val="-7"/>
        </w:rPr>
        <w:t xml:space="preserve"> </w:t>
      </w:r>
      <w:r w:rsidRPr="00AB059D">
        <w:rPr>
          <w:rFonts w:ascii="Century Gothic" w:hAnsi="Century Gothic"/>
        </w:rPr>
        <w:t>que</w:t>
      </w:r>
      <w:r w:rsidRPr="00AB059D">
        <w:rPr>
          <w:rFonts w:ascii="Century Gothic" w:hAnsi="Century Gothic"/>
          <w:spacing w:val="-10"/>
        </w:rPr>
        <w:t xml:space="preserve"> </w:t>
      </w:r>
      <w:r w:rsidRPr="00AB059D">
        <w:rPr>
          <w:rFonts w:ascii="Century Gothic" w:hAnsi="Century Gothic"/>
        </w:rPr>
        <w:t>estén</w:t>
      </w:r>
      <w:r w:rsidRPr="00AB059D">
        <w:rPr>
          <w:rFonts w:ascii="Century Gothic" w:hAnsi="Century Gothic"/>
          <w:spacing w:val="-8"/>
        </w:rPr>
        <w:t xml:space="preserve"> </w:t>
      </w:r>
      <w:r w:rsidRPr="00AB059D">
        <w:rPr>
          <w:rFonts w:ascii="Century Gothic" w:hAnsi="Century Gothic"/>
        </w:rPr>
        <w:t>debidamente fundados y motivados.</w:t>
      </w:r>
      <w:r w:rsidR="00D42B2F">
        <w:rPr>
          <w:rFonts w:ascii="Century Gothic" w:hAnsi="Century Gothic"/>
        </w:rPr>
        <w:t xml:space="preserve"> </w:t>
      </w:r>
      <w:r w:rsidRPr="00AB059D">
        <w:rPr>
          <w:rFonts w:ascii="Century Gothic" w:hAnsi="Century Gothic"/>
        </w:rPr>
        <w:t>Las transferencias que</w:t>
      </w:r>
      <w:r w:rsidRPr="00AB059D">
        <w:rPr>
          <w:rFonts w:ascii="Century Gothic" w:hAnsi="Century Gothic"/>
          <w:spacing w:val="-2"/>
        </w:rPr>
        <w:t xml:space="preserve"> </w:t>
      </w:r>
      <w:r w:rsidRPr="00AB059D">
        <w:rPr>
          <w:rFonts w:ascii="Century Gothic" w:hAnsi="Century Gothic"/>
        </w:rPr>
        <w:t>realizamos no</w:t>
      </w:r>
      <w:r w:rsidRPr="00AB059D">
        <w:rPr>
          <w:rFonts w:ascii="Century Gothic" w:hAnsi="Century Gothic"/>
          <w:spacing w:val="-2"/>
        </w:rPr>
        <w:t xml:space="preserve"> </w:t>
      </w:r>
      <w:r w:rsidRPr="00AB059D">
        <w:rPr>
          <w:rFonts w:ascii="Century Gothic" w:hAnsi="Century Gothic"/>
        </w:rPr>
        <w:t>requieren</w:t>
      </w:r>
      <w:r w:rsidRPr="00AB059D">
        <w:rPr>
          <w:rFonts w:ascii="Century Gothic" w:hAnsi="Century Gothic"/>
          <w:spacing w:val="-2"/>
        </w:rPr>
        <w:t xml:space="preserve"> </w:t>
      </w:r>
      <w:r w:rsidRPr="00AB059D">
        <w:rPr>
          <w:rFonts w:ascii="Century Gothic" w:hAnsi="Century Gothic"/>
        </w:rPr>
        <w:t xml:space="preserve">de </w:t>
      </w:r>
      <w:r w:rsidR="00D42B2F">
        <w:rPr>
          <w:rFonts w:ascii="Century Gothic" w:hAnsi="Century Gothic"/>
        </w:rPr>
        <w:t xml:space="preserve">su </w:t>
      </w:r>
      <w:r w:rsidRPr="00AB059D">
        <w:rPr>
          <w:rFonts w:ascii="Century Gothic" w:hAnsi="Century Gothic"/>
        </w:rPr>
        <w:t>consentimiento, de</w:t>
      </w:r>
      <w:r w:rsidRPr="00AB059D">
        <w:rPr>
          <w:rFonts w:ascii="Century Gothic" w:hAnsi="Century Gothic"/>
          <w:spacing w:val="-1"/>
        </w:rPr>
        <w:t xml:space="preserve"> </w:t>
      </w:r>
      <w:r w:rsidRPr="00AB059D">
        <w:rPr>
          <w:rFonts w:ascii="Century Gothic" w:hAnsi="Century Gothic"/>
        </w:rPr>
        <w:t>conformidad con lo previsto en los artículos 22, fracciones II y III, y 70, fracción II y VIII, de la LGPDPPSO.</w:t>
      </w:r>
    </w:p>
    <w:p w14:paraId="3E721C68" w14:textId="77777777" w:rsidR="00381061" w:rsidRPr="00381061" w:rsidRDefault="00381061" w:rsidP="00381061">
      <w:pPr>
        <w:rPr>
          <w:rFonts w:ascii="Century Gothic" w:hAnsi="Century Gothic"/>
        </w:rPr>
      </w:pPr>
    </w:p>
    <w:p w14:paraId="3AB89421" w14:textId="77777777" w:rsidR="00381061" w:rsidRPr="00381061" w:rsidRDefault="00381061" w:rsidP="00381061">
      <w:pPr>
        <w:rPr>
          <w:rFonts w:ascii="Century Gothic" w:hAnsi="Century Gothic"/>
          <w:b/>
          <w:bCs/>
        </w:rPr>
      </w:pPr>
      <w:r w:rsidRPr="00381061">
        <w:rPr>
          <w:rFonts w:ascii="Century Gothic" w:hAnsi="Century Gothic"/>
          <w:b/>
          <w:bCs/>
          <w:color w:val="F8A968"/>
        </w:rPr>
        <w:t>Ejercicio de derechos de acceso, rectificación, cancelación, oposición y portabilidad de datos personales (derechos ARCOP)</w:t>
      </w:r>
    </w:p>
    <w:p w14:paraId="5617815D" w14:textId="77777777" w:rsidR="00381061" w:rsidRPr="00381061" w:rsidRDefault="00381061" w:rsidP="00381061">
      <w:pPr>
        <w:rPr>
          <w:rFonts w:ascii="Century Gothic" w:hAnsi="Century Gothic"/>
          <w:b/>
          <w:sz w:val="21"/>
        </w:rPr>
      </w:pPr>
    </w:p>
    <w:p w14:paraId="5ECAC2A5" w14:textId="209216AC" w:rsidR="00381061" w:rsidRDefault="00D42B2F" w:rsidP="00381061">
      <w:pPr>
        <w:jc w:val="both"/>
        <w:rPr>
          <w:rFonts w:ascii="Century Gothic" w:hAnsi="Century Gothic"/>
          <w:color w:val="333333"/>
        </w:rPr>
      </w:pPr>
      <w:r>
        <w:rPr>
          <w:rFonts w:ascii="Century Gothic" w:hAnsi="Century Gothic"/>
        </w:rPr>
        <w:t>Usted p</w:t>
      </w:r>
      <w:r w:rsidR="00381061" w:rsidRPr="00381061">
        <w:rPr>
          <w:rFonts w:ascii="Century Gothic" w:hAnsi="Century Gothic"/>
        </w:rPr>
        <w:t>odrá ejercer los derechos ARCO ante</w:t>
      </w:r>
      <w:r w:rsidR="00381061" w:rsidRPr="00381061">
        <w:rPr>
          <w:rFonts w:ascii="Century Gothic" w:hAnsi="Century Gothic"/>
          <w:spacing w:val="-1"/>
        </w:rPr>
        <w:t xml:space="preserve"> </w:t>
      </w:r>
      <w:r w:rsidR="00381061" w:rsidRPr="00381061">
        <w:rPr>
          <w:rFonts w:ascii="Century Gothic" w:hAnsi="Century Gothic"/>
        </w:rPr>
        <w:t xml:space="preserve">la Unidad Técnica de Transparencia y Acceso a la Información del IEEPCO, ubicada en Escuela Naval Militar 1212, Colonia Reforma, C.P. </w:t>
      </w:r>
      <w:r w:rsidR="007D7F6A" w:rsidRPr="007D7F6A">
        <w:rPr>
          <w:rFonts w:ascii="Century Gothic" w:hAnsi="Century Gothic"/>
        </w:rPr>
        <w:t>68050</w:t>
      </w:r>
      <w:r w:rsidR="00381061" w:rsidRPr="00381061">
        <w:rPr>
          <w:rFonts w:ascii="Century Gothic" w:hAnsi="Century Gothic"/>
        </w:rPr>
        <w:t>, Ciudad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Oaxaca de Juárez, </w:t>
      </w:r>
      <w:r w:rsidR="00381061" w:rsidRPr="00381061">
        <w:rPr>
          <w:rFonts w:ascii="Century Gothic" w:hAnsi="Century Gothic"/>
        </w:rPr>
        <w:t>Oaxaca,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4768E">
        <w:rPr>
          <w:rFonts w:ascii="Century Gothic" w:hAnsi="Century Gothic"/>
        </w:rPr>
        <w:t>10</w:t>
      </w:r>
      <w:r w:rsidR="00381061" w:rsidRPr="00381061">
        <w:rPr>
          <w:rFonts w:ascii="Century Gothic" w:hAnsi="Century Gothic"/>
        </w:rPr>
        <w:t>:00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a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1</w:t>
      </w:r>
      <w:r w:rsidR="00003302">
        <w:rPr>
          <w:rFonts w:ascii="Century Gothic" w:hAnsi="Century Gothic"/>
        </w:rPr>
        <w:t>8</w:t>
      </w:r>
      <w:r w:rsidR="00381061" w:rsidRPr="00381061">
        <w:rPr>
          <w:rFonts w:ascii="Century Gothic" w:hAnsi="Century Gothic"/>
        </w:rPr>
        <w:t>:00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horas,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lunes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a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viernes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en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días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hábiles,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o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bien,</w:t>
      </w:r>
      <w:r w:rsidR="00381061" w:rsidRPr="00381061">
        <w:rPr>
          <w:rFonts w:ascii="Century Gothic" w:hAnsi="Century Gothic"/>
          <w:spacing w:val="-3"/>
        </w:rPr>
        <w:t xml:space="preserve"> </w:t>
      </w:r>
      <w:r w:rsidR="00381061" w:rsidRPr="00381061">
        <w:rPr>
          <w:rFonts w:ascii="Century Gothic" w:hAnsi="Century Gothic"/>
        </w:rPr>
        <w:t>a</w:t>
      </w:r>
      <w:r w:rsidR="00381061" w:rsidRPr="00381061">
        <w:rPr>
          <w:rFonts w:ascii="Century Gothic" w:hAnsi="Century Gothic"/>
          <w:spacing w:val="-6"/>
        </w:rPr>
        <w:t xml:space="preserve"> </w:t>
      </w:r>
      <w:r w:rsidR="00381061" w:rsidRPr="00381061">
        <w:rPr>
          <w:rFonts w:ascii="Century Gothic" w:hAnsi="Century Gothic"/>
        </w:rPr>
        <w:t>través 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la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Plataforma</w:t>
      </w:r>
      <w:r w:rsidR="00381061" w:rsidRPr="00381061">
        <w:rPr>
          <w:rFonts w:ascii="Century Gothic" w:hAnsi="Century Gothic"/>
          <w:spacing w:val="-6"/>
        </w:rPr>
        <w:t xml:space="preserve"> </w:t>
      </w:r>
      <w:r w:rsidR="00381061" w:rsidRPr="00381061">
        <w:rPr>
          <w:rFonts w:ascii="Century Gothic" w:hAnsi="Century Gothic"/>
        </w:rPr>
        <w:t>Nacional</w:t>
      </w:r>
      <w:r w:rsidR="00381061" w:rsidRPr="00381061">
        <w:rPr>
          <w:rFonts w:ascii="Century Gothic" w:hAnsi="Century Gothic"/>
          <w:spacing w:val="-5"/>
        </w:rPr>
        <w:t xml:space="preserve"> </w:t>
      </w:r>
      <w:r w:rsidR="00381061" w:rsidRPr="00381061">
        <w:rPr>
          <w:rFonts w:ascii="Century Gothic" w:hAnsi="Century Gothic"/>
        </w:rPr>
        <w:t>de</w:t>
      </w:r>
      <w:r w:rsidR="00381061" w:rsidRPr="00381061">
        <w:rPr>
          <w:rFonts w:ascii="Century Gothic" w:hAnsi="Century Gothic"/>
          <w:spacing w:val="-4"/>
        </w:rPr>
        <w:t xml:space="preserve"> </w:t>
      </w:r>
      <w:r w:rsidR="00381061" w:rsidRPr="00381061">
        <w:rPr>
          <w:rFonts w:ascii="Century Gothic" w:hAnsi="Century Gothic"/>
        </w:rPr>
        <w:t>Transparencia</w:t>
      </w:r>
      <w:r w:rsidR="00381061" w:rsidRPr="00381061">
        <w:rPr>
          <w:rFonts w:ascii="Century Gothic" w:hAnsi="Century Gothic"/>
          <w:spacing w:val="-6"/>
        </w:rPr>
        <w:t xml:space="preserve"> </w:t>
      </w:r>
      <w:r w:rsidR="00381061" w:rsidRPr="00381061">
        <w:rPr>
          <w:rFonts w:ascii="Century Gothic" w:hAnsi="Century Gothic"/>
        </w:rPr>
        <w:t>(</w:t>
      </w:r>
      <w:hyperlink r:id="rId8">
        <w:r w:rsidR="00381061" w:rsidRPr="00381061">
          <w:rPr>
            <w:rFonts w:ascii="Century Gothic" w:hAnsi="Century Gothic"/>
            <w:color w:val="0462C1"/>
            <w:u w:val="single" w:color="0462C1"/>
          </w:rPr>
          <w:t>http://www.plataformadetransparencia.org.mx/</w:t>
        </w:r>
      </w:hyperlink>
      <w:r w:rsidR="00381061" w:rsidRPr="00381061">
        <w:rPr>
          <w:rFonts w:ascii="Century Gothic" w:hAnsi="Century Gothic"/>
          <w:color w:val="333333"/>
        </w:rPr>
        <w:t>).</w:t>
      </w:r>
    </w:p>
    <w:p w14:paraId="531D2A35" w14:textId="20E92140" w:rsidR="00D42B2F" w:rsidRDefault="00D42B2F" w:rsidP="00381061">
      <w:pPr>
        <w:jc w:val="both"/>
        <w:rPr>
          <w:rFonts w:ascii="Century Gothic" w:hAnsi="Century Gothic"/>
          <w:color w:val="333333"/>
        </w:rPr>
      </w:pPr>
    </w:p>
    <w:p w14:paraId="585FD14E" w14:textId="77777777" w:rsidR="00D42B2F" w:rsidRPr="004C21A0" w:rsidRDefault="00D42B2F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4AADA310" w14:textId="025583C5" w:rsidR="00D42B2F" w:rsidRDefault="00D42B2F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25ACBFB6" w14:textId="6F4363DC" w:rsidR="00D42B2F" w:rsidRDefault="00D42B2F" w:rsidP="00D42B2F">
      <w:pPr>
        <w:rPr>
          <w:rFonts w:ascii="Arial Narrow" w:hAnsi="Arial Narrow"/>
          <w:b/>
          <w:bCs/>
          <w:sz w:val="20"/>
          <w:szCs w:val="20"/>
        </w:rPr>
      </w:pPr>
    </w:p>
    <w:p w14:paraId="075AEF5A" w14:textId="77777777" w:rsidR="00D42B2F" w:rsidRPr="0008549D" w:rsidRDefault="00D42B2F" w:rsidP="00D42B2F">
      <w:pPr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D42B2F" w:rsidRPr="004C21A0" w14:paraId="0C7F020F" w14:textId="77777777" w:rsidTr="00A27E04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EF58E" w14:textId="1272988D" w:rsidR="00D42B2F" w:rsidRPr="004C21A0" w:rsidRDefault="00D42B2F" w:rsidP="00A27E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Nombre completo y f</w:t>
            </w:r>
            <w:r w:rsidRPr="004C21A0">
              <w:rPr>
                <w:rFonts w:ascii="Arial Narrow" w:hAnsi="Arial Narrow"/>
                <w:b/>
                <w:bCs/>
                <w:sz w:val="20"/>
                <w:szCs w:val="20"/>
              </w:rPr>
              <w:t>irma autógrafa</w:t>
            </w:r>
            <w:r w:rsidR="00AA77E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consentimiento</w:t>
            </w:r>
          </w:p>
        </w:tc>
      </w:tr>
    </w:tbl>
    <w:p w14:paraId="2AAD609B" w14:textId="77777777" w:rsidR="00D42B2F" w:rsidRPr="0008549D" w:rsidRDefault="00D42B2F" w:rsidP="0008549D">
      <w:pPr>
        <w:jc w:val="both"/>
        <w:rPr>
          <w:rFonts w:ascii="Century Gothic" w:hAnsi="Century Gothic"/>
          <w:sz w:val="4"/>
          <w:szCs w:val="4"/>
        </w:rPr>
      </w:pPr>
    </w:p>
    <w:sectPr w:rsidR="00D42B2F" w:rsidRPr="0008549D">
      <w:headerReference w:type="default" r:id="rId9"/>
      <w:footerReference w:type="default" r:id="rId10"/>
      <w:pgSz w:w="12240" w:h="15840"/>
      <w:pgMar w:top="1840" w:right="1360" w:bottom="1380" w:left="1600" w:header="427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64F05" w14:textId="77777777" w:rsidR="00EF04D0" w:rsidRDefault="00EF04D0">
      <w:r>
        <w:separator/>
      </w:r>
    </w:p>
  </w:endnote>
  <w:endnote w:type="continuationSeparator" w:id="0">
    <w:p w14:paraId="32BE5757" w14:textId="77777777" w:rsidR="00EF04D0" w:rsidRDefault="00E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CF62" w14:textId="52DF86E4" w:rsidR="00F676E4" w:rsidRDefault="007D7F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168BA070" wp14:editId="727D7ADE">
              <wp:simplePos x="0" y="0"/>
              <wp:positionH relativeFrom="page">
                <wp:posOffset>5967095</wp:posOffset>
              </wp:positionH>
              <wp:positionV relativeFrom="page">
                <wp:posOffset>9162415</wp:posOffset>
              </wp:positionV>
              <wp:extent cx="890270" cy="18224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53A35" w14:textId="77777777" w:rsidR="00F676E4" w:rsidRDefault="00304D3A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A07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69.85pt;margin-top:721.45pt;width:70.1pt;height:14.3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zV1wEAAJcDAAAOAAAAZHJzL2Uyb0RvYy54bWysU9uO0zAQfUfiHyy/06QRlxI1XS27WoS0&#10;sEgLH+A4dmKReMzYbVK+nrGTdLm8IV6syYx95pwzk/3VNPTspNAbsBXfbnLOlJXQGNtW/OuXuxc7&#10;znwQthE9WFXxs/L86vD82X50pSqgg75RyAjE+nJ0Fe9CcGWWedmpQfgNOGWpqAEHEegT26xBMRL6&#10;0GdFnr/ORsDGIUjlPWVv5yI/JHytlQwPWnsVWF9x4hbSiems45kd9qJsUbjOyIWG+AcWgzCWml6g&#10;bkUQ7IjmL6jBSAQPOmwkDBlobaRKGkjNNv9DzWMnnEpayBzvLjb5/wcrP50e3WdkYXoHEw0wifDu&#10;HuQ3zyzcdMK26hoRxk6Jhhpvo2XZ6Hy5PI1W+9JHkHr8CA0NWRwDJKBJ4xBdIZ2M0GkA54vpagpM&#10;UnL3Ni/eUEVSabsripevUgdRro8d+vBewcBiUHGkmSZwcbr3IZIR5Xol9rJwZ/o+zbW3vyXoYswk&#10;8pHvzDxM9cRMsyiLWmpozqQGYd4W2m4KOsAfnI20KRX3348CFWf9B0uOxLVaA1yDeg2ElfS04oGz&#10;ObwJ8/odHZq2I+TZcwvX5Jo2SdETi4UuTT8JXTY1rtev3+nW0/90+AkAAP//AwBQSwMEFAAGAAgA&#10;AAAhAEQVVgTiAAAADgEAAA8AAABkcnMvZG93bnJldi54bWxMj8FOwzAQRO9I/IO1lbhRu6VKcBqn&#10;qhCckBBpOHB0YjexGq9D7Lbh73FO5ba7M5p9k+8m25OLHr1xKGC1ZEA0Nk4ZbAV8VW+Pz0B8kKhk&#10;71AL+NUedsX9XS4z5a5Y6sshtCSGoM+kgC6EIaPUN5220i/doDFqRzdaGeI6tlSN8hrDbU/XjCXU&#10;SoPxQycH/dLp5nQ4WwH7byxfzc9H/VkeS1NVnOF7chLiYTHtt0CCnsLNDDN+RIciMtXujMqTXgB/&#10;4mm0RmGzWXMgs4WlPE71fEtXCdAip/9rFH8AAAD//wMAUEsBAi0AFAAGAAgAAAAhALaDOJL+AAAA&#10;4QEAABMAAAAAAAAAAAAAAAAAAAAAAFtDb250ZW50X1R5cGVzXS54bWxQSwECLQAUAAYACAAAACEA&#10;OP0h/9YAAACUAQAACwAAAAAAAAAAAAAAAAAvAQAAX3JlbHMvLnJlbHNQSwECLQAUAAYACAAAACEA&#10;jZjc1dcBAACXAwAADgAAAAAAAAAAAAAAAAAuAgAAZHJzL2Uyb0RvYy54bWxQSwECLQAUAAYACAAA&#10;ACEARBVWBOIAAAAOAQAADwAAAAAAAAAAAAAAAAAxBAAAZHJzL2Rvd25yZXYueG1sUEsFBgAAAAAE&#10;AAQA8wAAAEAFAAAAAA==&#10;" filled="f" stroked="f">
              <v:textbox inset="0,0,0,0">
                <w:txbxContent>
                  <w:p w14:paraId="19653A35" w14:textId="77777777" w:rsidR="00F676E4" w:rsidRDefault="00304D3A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C45D" w14:textId="77777777" w:rsidR="00EF04D0" w:rsidRDefault="00EF04D0">
      <w:r>
        <w:separator/>
      </w:r>
    </w:p>
  </w:footnote>
  <w:footnote w:type="continuationSeparator" w:id="0">
    <w:p w14:paraId="1C03E416" w14:textId="77777777" w:rsidR="00EF04D0" w:rsidRDefault="00EF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F8EC" w14:textId="31EA8A35" w:rsidR="00F676E4" w:rsidRDefault="007D7F6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0319F9AA" wp14:editId="263C5F17">
              <wp:simplePos x="0" y="0"/>
              <wp:positionH relativeFrom="page">
                <wp:posOffset>358140</wp:posOffset>
              </wp:positionH>
              <wp:positionV relativeFrom="page">
                <wp:posOffset>403860</wp:posOffset>
              </wp:positionV>
              <wp:extent cx="6350635" cy="505460"/>
              <wp:effectExtent l="0" t="0" r="12065" b="889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63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6AC94" w14:textId="16E48D18" w:rsidR="00F676E4" w:rsidRPr="004F7E84" w:rsidRDefault="00304D3A" w:rsidP="004F7E84">
                          <w:pPr>
                            <w:spacing w:line="326" w:lineRule="exact"/>
                            <w:ind w:left="20"/>
                            <w:jc w:val="right"/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</w:pP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  <w:t>AVISO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5"/>
                              <w:sz w:val="30"/>
                            </w:rPr>
                            <w:t xml:space="preserve"> 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  <w:t>DE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5"/>
                              <w:sz w:val="30"/>
                            </w:rPr>
                            <w:t xml:space="preserve"> 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  <w:t>PRIVACIDAD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4"/>
                              <w:sz w:val="30"/>
                            </w:rPr>
                            <w:t xml:space="preserve"> </w:t>
                          </w:r>
                          <w:r w:rsidRPr="004F7E84"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INTEGRAL</w:t>
                          </w:r>
                        </w:p>
                        <w:p w14:paraId="590593F4" w14:textId="2EAA6EDA" w:rsidR="004F7E84" w:rsidRPr="004F7E84" w:rsidRDefault="00D42B2F" w:rsidP="004F7E84">
                          <w:pPr>
                            <w:spacing w:line="326" w:lineRule="exact"/>
                            <w:ind w:left="20"/>
                            <w:jc w:val="right"/>
                            <w:rPr>
                              <w:rFonts w:ascii="Calibri"/>
                              <w:b/>
                              <w:color w:val="FFFFFF" w:themeColor="background1"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INSTITUTO ESTATAL ELECTORAL Y DE PARTICIPACI</w:t>
                          </w: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Ó</w:t>
                          </w: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2"/>
                              <w:sz w:val="30"/>
                            </w:rPr>
                            <w:t>N CIUDADANA DE OAXACA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F9A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.2pt;margin-top:31.8pt;width:500.05pt;height:39.8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171gEAAJEDAAAOAAAAZHJzL2Uyb0RvYy54bWysU9uO0zAQfUfiHyy/06QLrVDUdLXsahHS&#10;AistfIDj2ElE4jEzbpPy9YydpsvlDfEQazweH59zZrK7noZeHA1SB66U61UuhXEa6s41pfz65f7V&#10;WykoKFerHpwp5cmQvN6/fLEbfWGuoIW+NigYxFEx+lK2Ifgiy0i3ZlC0Am8cH1rAQQXeYpPVqEZG&#10;H/rsKs+32QhYewRtiDh7Nx/KfcK31ujw2VoyQfSlZG4hrZjWKq7ZfqeKBpVvO32mof6BxaA6x49e&#10;oO5UUOKA3V9QQ6cRCGxYaRgysLbTJmlgNev8DzVPrfImaWFzyF9sov8Hqz8dn/wjijC9g4kbmESQ&#10;fwD9jYSD21a5xtwgwtgaVfPD62hZNnoqzlej1VRQBKnGj1Bzk9UhQAKaLA7RFdYpGJ0bcLqYbqYg&#10;NCe3rzc5f1JoPtvkmzfb1JVMFcttjxTeGxhEDEqJ3NSEro4PFCIbVSwl8TEH913fp8b27rcEF8ZM&#10;Yh8Jz9TDVE1cHVVUUJ9YB8I8JzzXHLSAP6QYeUZKSd8PCo0U/QfHXsSBWgJcgmoJlNN8tZRBijm8&#10;DfPgHTx2TcvIs9sObtgv2yUpzyzOPLnvSeF5RuNg/bpPVc9/0v4nAAAA//8DAFBLAwQUAAYACAAA&#10;ACEAo5ca3d8AAAAKAQAADwAAAGRycy9kb3ducmV2LnhtbEyPwU7DMBBE70j8g7VI3KhN21gQ4lQV&#10;ghMSIg0Hjk68TazG6xC7bfh73BPcZjWjmbfFZnYDO+EUrCcF9wsBDKn1xlKn4LN+vXsAFqImowdP&#10;qOAHA2zK66tC58afqcLTLnYslVDItYI+xjHnPLQ9Oh0WfkRK3t5PTsd0Th03kz6ncjfwpRCSO20p&#10;LfR6xOce28Pu6BRsv6h6sd/vzUe1r2xdPwp6kwelbm/m7ROwiHP8C8MFP6FDmZgafyQT2KAgk+uU&#10;VCBXEtjFF5nMgDVJrVdL4GXB/79Q/gIAAP//AwBQSwECLQAUAAYACAAAACEAtoM4kv4AAADhAQAA&#10;EwAAAAAAAAAAAAAAAAAAAAAAW0NvbnRlbnRfVHlwZXNdLnhtbFBLAQItABQABgAIAAAAIQA4/SH/&#10;1gAAAJQBAAALAAAAAAAAAAAAAAAAAC8BAABfcmVscy8ucmVsc1BLAQItABQABgAIAAAAIQDxxx17&#10;1gEAAJEDAAAOAAAAAAAAAAAAAAAAAC4CAABkcnMvZTJvRG9jLnhtbFBLAQItABQABgAIAAAAIQCj&#10;lxrd3wAAAAoBAAAPAAAAAAAAAAAAAAAAADAEAABkcnMvZG93bnJldi54bWxQSwUGAAAAAAQABADz&#10;AAAAPAUAAAAA&#10;" filled="f" stroked="f">
              <v:textbox inset="0,0,0,0">
                <w:txbxContent>
                  <w:p w14:paraId="0596AC94" w14:textId="16E48D18" w:rsidR="00F676E4" w:rsidRPr="004F7E84" w:rsidRDefault="00304D3A" w:rsidP="004F7E84">
                    <w:pPr>
                      <w:spacing w:line="326" w:lineRule="exact"/>
                      <w:ind w:left="20"/>
                      <w:jc w:val="right"/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</w:pPr>
                    <w:r w:rsidRPr="004F7E84"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  <w:t>AVISO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5"/>
                        <w:sz w:val="30"/>
                      </w:rPr>
                      <w:t xml:space="preserve"> 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  <w:t>DE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5"/>
                        <w:sz w:val="30"/>
                      </w:rPr>
                      <w:t xml:space="preserve"> 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  <w:t>PRIVACIDAD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4"/>
                        <w:sz w:val="30"/>
                      </w:rPr>
                      <w:t xml:space="preserve"> </w:t>
                    </w:r>
                    <w:r w:rsidRPr="004F7E84"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INTEGRAL</w:t>
                    </w:r>
                  </w:p>
                  <w:p w14:paraId="590593F4" w14:textId="2EAA6EDA" w:rsidR="004F7E84" w:rsidRPr="004F7E84" w:rsidRDefault="00D42B2F" w:rsidP="004F7E84">
                    <w:pPr>
                      <w:spacing w:line="326" w:lineRule="exact"/>
                      <w:ind w:left="20"/>
                      <w:jc w:val="right"/>
                      <w:rPr>
                        <w:rFonts w:ascii="Calibri"/>
                        <w:b/>
                        <w:color w:val="FFFFFF" w:themeColor="background1"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INSTITUTO ESTATAL ELECTORAL Y DE PARTICIPACI</w:t>
                    </w:r>
                    <w:r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Ó</w:t>
                    </w:r>
                    <w:r>
                      <w:rPr>
                        <w:rFonts w:ascii="Calibri"/>
                        <w:b/>
                        <w:color w:val="FFFFFF" w:themeColor="background1"/>
                        <w:spacing w:val="-2"/>
                        <w:sz w:val="30"/>
                      </w:rPr>
                      <w:t>N CIUDADANA DE OAXACA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D73BF0D" wp14:editId="79959B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4305" cy="104394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4305" cy="1043940"/>
                      </a:xfrm>
                      <a:prstGeom prst="rect">
                        <a:avLst/>
                      </a:prstGeom>
                      <a:solidFill>
                        <a:srgbClr val="EB70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6FA06" id="docshape1" o:spid="_x0000_s1026" style="position:absolute;margin-left:0;margin-top:0;width:612.15pt;height:82.2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UE7AEAALYDAAAOAAAAZHJzL2Uyb0RvYy54bWysU8tu2zAQvBfoPxC815IcpWoEy0HiNEWB&#10;9AEk/QCaoiSiFJdd0pbdr++SdhyjuRW9EFzu7nBnOFxc70bDtgq9BtvwYpZzpqyEVtu+4T+e7t99&#10;4MwHYVthwKqG75Xn18u3bxaTq9UcBjCtQkYg1teTa/gQgquzzMtBjcLPwClLyQ5wFIFC7LMWxUTo&#10;o8nmef4+mwBbhyCV93R6d0jyZcLvOiXDt67zKjDTcJotpBXTuo5rtlyIukfhBi2PY4h/mGIU2tKl&#10;J6g7EQTboH4FNWqJ4KELMwljBl2npUociE2R/8XmcRBOJS4kjncnmfz/g5Vft4/uO8bRvXsA+dMz&#10;C6tB2F7dIMI0KNHSdUUUKpucr08NMfDUytbTF2jpacUmQNJg1+EYAYkd2yWp9yep1S4wSYdVVZUX&#10;+SVnknJFXl5clekxMlE/tzv04ZOCkcVNw5HeMsGL7YMPcRxRP5ek8cHo9l4bkwLs1yuDbCvo3T/e&#10;Vnl+mxgQy/MyY2Oxhdh2QIwniWekFl3k6zW0e6KJcDAPmZ02A+BvziYyTsP9r41AxZn5bEmqq6Ik&#10;KiykoLys5hTgeWZ9nhFWElTDA2eH7Soc3LlxqPuBbioSaQs3JG+nE/GXqY7DkjmSHkcjR/edx6nq&#10;5bst/wAAAP//AwBQSwMEFAAGAAgAAAAhAHSP8LjbAAAABgEAAA8AAABkcnMvZG93bnJldi54bWxM&#10;j8FOwzAQRO9I/IO1SNyo0xBFVYhTAVIPSBxK2w9w4iWJsNeR7cTh73G5wGU1q1nNvK33q9FsQedH&#10;SwK2mwwYUmfVSL2Ay/nwsAPmgyQltSUU8I0e9s3tTS0rZSN94HIKPUsh5CspYAhhqjj33YBG+o2d&#10;kJL3aZ2RIa2u58rJmMKN5nmWldzIkVLDICd8HbD7Os1GgOO77aGdp/g26/fLcVGxPL5EIe7v1ucn&#10;YAHX8HcMV/yEDk1iau1MyjMtID0SfufVy/PiEVibVFkUwJua/8dvfgAAAP//AwBQSwECLQAUAAYA&#10;CAAAACEAtoM4kv4AAADhAQAAEwAAAAAAAAAAAAAAAAAAAAAAW0NvbnRlbnRfVHlwZXNdLnhtbFBL&#10;AQItABQABgAIAAAAIQA4/SH/1gAAAJQBAAALAAAAAAAAAAAAAAAAAC8BAABfcmVscy8ucmVsc1BL&#10;AQItABQABgAIAAAAIQDOkIUE7AEAALYDAAAOAAAAAAAAAAAAAAAAAC4CAABkcnMvZTJvRG9jLnht&#10;bFBLAQItABQABgAIAAAAIQB0j/C42wAAAAYBAAAPAAAAAAAAAAAAAAAAAEYEAABkcnMvZG93bnJl&#10;di54bWxQSwUGAAAAAAQABADzAAAATgUAAAAA&#10;" fillcolor="#eb700b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ADD"/>
    <w:multiLevelType w:val="hybridMultilevel"/>
    <w:tmpl w:val="A6FC91B4"/>
    <w:lvl w:ilvl="0" w:tplc="080A000F">
      <w:start w:val="1"/>
      <w:numFmt w:val="decimal"/>
      <w:lvlText w:val="%1."/>
      <w:lvlJc w:val="left"/>
      <w:pPr>
        <w:ind w:left="822" w:hanging="360"/>
      </w:p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</w:lvl>
    <w:lvl w:ilvl="3" w:tplc="080A000F" w:tentative="1">
      <w:start w:val="1"/>
      <w:numFmt w:val="decimal"/>
      <w:lvlText w:val="%4."/>
      <w:lvlJc w:val="left"/>
      <w:pPr>
        <w:ind w:left="2982" w:hanging="360"/>
      </w:p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</w:lvl>
    <w:lvl w:ilvl="6" w:tplc="080A000F" w:tentative="1">
      <w:start w:val="1"/>
      <w:numFmt w:val="decimal"/>
      <w:lvlText w:val="%7."/>
      <w:lvlJc w:val="left"/>
      <w:pPr>
        <w:ind w:left="5142" w:hanging="360"/>
      </w:p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2FF91AD7"/>
    <w:multiLevelType w:val="hybridMultilevel"/>
    <w:tmpl w:val="E3386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50278">
    <w:abstractNumId w:val="0"/>
  </w:num>
  <w:num w:numId="2" w16cid:durableId="209743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page;mso-position-vertical-relative:page" fillcolor="#f8a968" stroke="f">
      <v:fill color="#f8a968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E4"/>
    <w:rsid w:val="00003302"/>
    <w:rsid w:val="00010442"/>
    <w:rsid w:val="00014F9A"/>
    <w:rsid w:val="00023FE7"/>
    <w:rsid w:val="00084098"/>
    <w:rsid w:val="0008549D"/>
    <w:rsid w:val="00091871"/>
    <w:rsid w:val="00096285"/>
    <w:rsid w:val="000A45E1"/>
    <w:rsid w:val="000B0595"/>
    <w:rsid w:val="001239E8"/>
    <w:rsid w:val="00202DEE"/>
    <w:rsid w:val="002A45CC"/>
    <w:rsid w:val="002E1E81"/>
    <w:rsid w:val="002E34D6"/>
    <w:rsid w:val="002F0C31"/>
    <w:rsid w:val="00304D3A"/>
    <w:rsid w:val="0034768E"/>
    <w:rsid w:val="003567F1"/>
    <w:rsid w:val="00376014"/>
    <w:rsid w:val="00381061"/>
    <w:rsid w:val="003C1787"/>
    <w:rsid w:val="00440828"/>
    <w:rsid w:val="00476156"/>
    <w:rsid w:val="004A3291"/>
    <w:rsid w:val="004F7E84"/>
    <w:rsid w:val="005262D5"/>
    <w:rsid w:val="00547104"/>
    <w:rsid w:val="00557277"/>
    <w:rsid w:val="00564CA7"/>
    <w:rsid w:val="006340F4"/>
    <w:rsid w:val="0066045A"/>
    <w:rsid w:val="00690665"/>
    <w:rsid w:val="006F068C"/>
    <w:rsid w:val="007077AE"/>
    <w:rsid w:val="0072061F"/>
    <w:rsid w:val="007C6F62"/>
    <w:rsid w:val="007D7F6A"/>
    <w:rsid w:val="007F04CE"/>
    <w:rsid w:val="00873726"/>
    <w:rsid w:val="0099249F"/>
    <w:rsid w:val="0099540E"/>
    <w:rsid w:val="009C0FFA"/>
    <w:rsid w:val="009F5995"/>
    <w:rsid w:val="00AA77E2"/>
    <w:rsid w:val="00AB059D"/>
    <w:rsid w:val="00B62AC9"/>
    <w:rsid w:val="00CC0244"/>
    <w:rsid w:val="00CC2C13"/>
    <w:rsid w:val="00CE15A8"/>
    <w:rsid w:val="00D42B2F"/>
    <w:rsid w:val="00DA382A"/>
    <w:rsid w:val="00E15DB5"/>
    <w:rsid w:val="00E25280"/>
    <w:rsid w:val="00E37EE6"/>
    <w:rsid w:val="00E53DB0"/>
    <w:rsid w:val="00E8659B"/>
    <w:rsid w:val="00EF04D0"/>
    <w:rsid w:val="00F166B7"/>
    <w:rsid w:val="00F420F5"/>
    <w:rsid w:val="00F62B32"/>
    <w:rsid w:val="00F676E4"/>
    <w:rsid w:val="00FA0A80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#f8a968" stroke="f">
      <v:fill color="#f8a968"/>
      <v:stroke on="f"/>
    </o:shapedefaults>
    <o:shapelayout v:ext="edit">
      <o:idmap v:ext="edit" data="2"/>
    </o:shapelayout>
  </w:shapeDefaults>
  <w:decimalSymbol w:val="."/>
  <w:listSeparator w:val=","/>
  <w14:docId w14:val="66DD8F07"/>
  <w15:docId w15:val="{00445E6C-1358-4910-BFAC-8CBB952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26" w:lineRule="exact"/>
      <w:ind w:left="20"/>
    </w:pPr>
    <w:rPr>
      <w:rFonts w:ascii="Calibri" w:eastAsia="Calibri" w:hAnsi="Calibri" w:cs="Calibri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4F7E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E8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E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E84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572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2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27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277"/>
    <w:rPr>
      <w:rFonts w:ascii="Arial" w:eastAsia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023FE7"/>
    <w:pPr>
      <w:widowControl/>
      <w:autoSpaceDE/>
      <w:autoSpaceDN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D42B2F"/>
    <w:pPr>
      <w:widowControl/>
      <w:autoSpaceDE/>
      <w:autoSpaceDN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AEFA-559E-485A-8497-1B0F7F5D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Vega</dc:creator>
  <cp:lastModifiedBy>Adriana Vega Martínez</cp:lastModifiedBy>
  <cp:revision>2</cp:revision>
  <dcterms:created xsi:type="dcterms:W3CDTF">2025-01-14T18:53:00Z</dcterms:created>
  <dcterms:modified xsi:type="dcterms:W3CDTF">2025-01-14T18:53:00Z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para Microsoft 365</vt:lpwstr>
  </property>
</Properties>
</file>